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C3611F" w:rsidRPr="00244AC0" w14:paraId="5B7139BA" w14:textId="77777777" w:rsidTr="00C3611F">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43679F02" w14:textId="182459EC" w:rsidR="00C3611F" w:rsidRPr="00244AC0" w:rsidRDefault="00C3611F" w:rsidP="00244AC0">
            <w:pPr>
              <w:spacing w:after="0" w:line="240" w:lineRule="auto"/>
              <w:jc w:val="center"/>
              <w:rPr>
                <w:rFonts w:ascii="Tw Cen MT" w:hAnsi="Tw Cen MT"/>
                <w:b/>
                <w:sz w:val="28"/>
                <w:szCs w:val="28"/>
                <w:lang w:val="en-US"/>
              </w:rPr>
            </w:pPr>
            <w:r w:rsidRPr="00244AC0">
              <w:rPr>
                <w:rFonts w:ascii="Tw Cen MT" w:hAnsi="Tw Cen MT"/>
                <w:b/>
                <w:sz w:val="28"/>
                <w:szCs w:val="28"/>
                <w:lang w:val="en-US"/>
              </w:rPr>
              <w:t>Subject Code</w:t>
            </w:r>
          </w:p>
          <w:p w14:paraId="794BEBBC" w14:textId="77777777" w:rsidR="00C3611F" w:rsidRPr="00244AC0" w:rsidRDefault="00C3611F" w:rsidP="00244AC0">
            <w:pPr>
              <w:spacing w:after="0" w:line="240" w:lineRule="auto"/>
              <w:jc w:val="center"/>
              <w:rPr>
                <w:rFonts w:ascii="Tw Cen MT" w:hAnsi="Tw Cen MT"/>
                <w:b/>
                <w:sz w:val="28"/>
                <w:szCs w:val="28"/>
              </w:rPr>
            </w:pPr>
            <w:r w:rsidRPr="00244AC0">
              <w:rPr>
                <w:rFonts w:ascii="Tw Cen MT" w:hAnsi="Tw Cen MT"/>
                <w:b/>
                <w:sz w:val="28"/>
                <w:szCs w:val="28"/>
                <w:lang w:val="en-US"/>
              </w:rPr>
              <w:t>22PC1ME304</w:t>
            </w:r>
          </w:p>
        </w:tc>
        <w:tc>
          <w:tcPr>
            <w:tcW w:w="893" w:type="dxa"/>
            <w:tcBorders>
              <w:top w:val="nil"/>
              <w:left w:val="single" w:sz="4" w:space="0" w:color="auto"/>
              <w:bottom w:val="nil"/>
              <w:right w:val="nil"/>
            </w:tcBorders>
          </w:tcPr>
          <w:p w14:paraId="709F8D98" w14:textId="77777777" w:rsidR="00C3611F" w:rsidRPr="00244AC0" w:rsidRDefault="00C3611F" w:rsidP="00C3611F">
            <w:pPr>
              <w:spacing w:after="0" w:line="240" w:lineRule="auto"/>
              <w:rPr>
                <w:rFonts w:ascii="Tw Cen MT" w:hAnsi="Tw Cen MT"/>
                <w:b/>
                <w:sz w:val="28"/>
                <w:szCs w:val="28"/>
              </w:rPr>
            </w:pPr>
          </w:p>
        </w:tc>
        <w:tc>
          <w:tcPr>
            <w:tcW w:w="893" w:type="dxa"/>
            <w:tcBorders>
              <w:top w:val="nil"/>
              <w:left w:val="nil"/>
              <w:bottom w:val="nil"/>
              <w:right w:val="nil"/>
            </w:tcBorders>
          </w:tcPr>
          <w:p w14:paraId="3407FBA0" w14:textId="77777777" w:rsidR="00C3611F" w:rsidRPr="00244AC0" w:rsidRDefault="00C3611F" w:rsidP="00C3611F">
            <w:pPr>
              <w:spacing w:after="0" w:line="240" w:lineRule="auto"/>
              <w:rPr>
                <w:rFonts w:ascii="Tw Cen MT" w:hAnsi="Tw Cen MT"/>
                <w:b/>
                <w:sz w:val="28"/>
                <w:szCs w:val="28"/>
              </w:rPr>
            </w:pPr>
          </w:p>
        </w:tc>
        <w:tc>
          <w:tcPr>
            <w:tcW w:w="893" w:type="dxa"/>
            <w:tcBorders>
              <w:top w:val="nil"/>
              <w:left w:val="nil"/>
              <w:bottom w:val="nil"/>
              <w:right w:val="nil"/>
            </w:tcBorders>
          </w:tcPr>
          <w:p w14:paraId="314D0942" w14:textId="77777777" w:rsidR="00C3611F" w:rsidRPr="00244AC0" w:rsidRDefault="00C3611F" w:rsidP="00C3611F">
            <w:pPr>
              <w:spacing w:after="0" w:line="240" w:lineRule="auto"/>
              <w:rPr>
                <w:rFonts w:ascii="Tw Cen MT" w:hAnsi="Tw Cen MT"/>
                <w:b/>
                <w:sz w:val="28"/>
                <w:szCs w:val="28"/>
              </w:rPr>
            </w:pPr>
          </w:p>
        </w:tc>
        <w:tc>
          <w:tcPr>
            <w:tcW w:w="893" w:type="dxa"/>
            <w:tcBorders>
              <w:top w:val="nil"/>
              <w:left w:val="nil"/>
              <w:bottom w:val="nil"/>
              <w:right w:val="nil"/>
            </w:tcBorders>
          </w:tcPr>
          <w:p w14:paraId="73690489" w14:textId="77777777" w:rsidR="00C3611F" w:rsidRPr="00244AC0" w:rsidRDefault="00C3611F" w:rsidP="00C3611F">
            <w:pPr>
              <w:spacing w:after="0" w:line="240" w:lineRule="auto"/>
              <w:rPr>
                <w:rFonts w:ascii="Tw Cen MT" w:hAnsi="Tw Cen MT"/>
                <w:b/>
                <w:i/>
                <w:sz w:val="28"/>
                <w:szCs w:val="28"/>
              </w:rPr>
            </w:pPr>
          </w:p>
        </w:tc>
        <w:tc>
          <w:tcPr>
            <w:tcW w:w="893" w:type="dxa"/>
            <w:tcBorders>
              <w:top w:val="nil"/>
              <w:left w:val="nil"/>
              <w:bottom w:val="nil"/>
              <w:right w:val="nil"/>
            </w:tcBorders>
          </w:tcPr>
          <w:p w14:paraId="1EDFFAA0" w14:textId="77777777" w:rsidR="00C3611F" w:rsidRPr="00244AC0" w:rsidRDefault="00C3611F" w:rsidP="00C3611F">
            <w:pPr>
              <w:spacing w:after="0" w:line="240" w:lineRule="auto"/>
              <w:rPr>
                <w:rFonts w:ascii="Tw Cen MT" w:hAnsi="Tw Cen MT"/>
                <w:b/>
                <w:sz w:val="28"/>
                <w:szCs w:val="28"/>
              </w:rPr>
            </w:pPr>
          </w:p>
        </w:tc>
        <w:tc>
          <w:tcPr>
            <w:tcW w:w="893" w:type="dxa"/>
            <w:tcBorders>
              <w:top w:val="nil"/>
              <w:left w:val="nil"/>
              <w:bottom w:val="nil"/>
              <w:right w:val="nil"/>
            </w:tcBorders>
          </w:tcPr>
          <w:p w14:paraId="119E9389" w14:textId="77777777" w:rsidR="00C3611F" w:rsidRPr="00244AC0" w:rsidRDefault="00C3611F" w:rsidP="00C3611F">
            <w:pPr>
              <w:spacing w:after="0" w:line="240" w:lineRule="auto"/>
              <w:rPr>
                <w:rFonts w:ascii="Tw Cen MT" w:hAnsi="Tw Cen MT"/>
                <w:b/>
                <w:sz w:val="28"/>
                <w:szCs w:val="28"/>
              </w:rPr>
            </w:pPr>
          </w:p>
        </w:tc>
        <w:tc>
          <w:tcPr>
            <w:tcW w:w="893" w:type="dxa"/>
            <w:tcBorders>
              <w:top w:val="nil"/>
              <w:left w:val="nil"/>
              <w:bottom w:val="nil"/>
              <w:right w:val="nil"/>
            </w:tcBorders>
          </w:tcPr>
          <w:p w14:paraId="0B8EA638" w14:textId="77777777" w:rsidR="00C3611F" w:rsidRPr="00244AC0" w:rsidRDefault="00C3611F" w:rsidP="00C3611F">
            <w:pPr>
              <w:spacing w:after="0" w:line="240" w:lineRule="auto"/>
              <w:rPr>
                <w:rFonts w:ascii="Tw Cen MT" w:hAnsi="Tw Cen MT"/>
                <w:b/>
                <w:sz w:val="28"/>
                <w:szCs w:val="28"/>
              </w:rPr>
            </w:pPr>
          </w:p>
        </w:tc>
        <w:tc>
          <w:tcPr>
            <w:tcW w:w="1335" w:type="dxa"/>
            <w:tcBorders>
              <w:top w:val="nil"/>
              <w:left w:val="nil"/>
              <w:bottom w:val="nil"/>
              <w:right w:val="single" w:sz="4" w:space="0" w:color="auto"/>
            </w:tcBorders>
          </w:tcPr>
          <w:p w14:paraId="7A8B75B3" w14:textId="77777777" w:rsidR="00C3611F" w:rsidRPr="00244AC0" w:rsidRDefault="00C3611F" w:rsidP="00C3611F">
            <w:pPr>
              <w:spacing w:after="0" w:line="240" w:lineRule="auto"/>
              <w:rPr>
                <w:rFonts w:ascii="Tw Cen MT" w:hAnsi="Tw Cen MT"/>
                <w:b/>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2F5F8B" w14:textId="77777777" w:rsidR="00C3611F" w:rsidRPr="00244AC0" w:rsidRDefault="00C3611F" w:rsidP="00244AC0">
            <w:pPr>
              <w:spacing w:after="0" w:line="240" w:lineRule="auto"/>
              <w:jc w:val="center"/>
              <w:rPr>
                <w:rFonts w:ascii="Tw Cen MT" w:hAnsi="Tw Cen MT"/>
                <w:b/>
                <w:sz w:val="28"/>
                <w:szCs w:val="28"/>
              </w:rPr>
            </w:pPr>
            <w:r w:rsidRPr="00244AC0">
              <w:rPr>
                <w:rFonts w:ascii="Tw Cen MT" w:hAnsi="Tw Cen MT"/>
                <w:b/>
                <w:sz w:val="40"/>
                <w:szCs w:val="40"/>
                <w:lang w:val="en-US"/>
              </w:rPr>
              <w:t>R22</w:t>
            </w:r>
          </w:p>
        </w:tc>
      </w:tr>
    </w:tbl>
    <w:p w14:paraId="6F191B26" w14:textId="77777777" w:rsidR="00C3611F" w:rsidRPr="00244AC0" w:rsidRDefault="00C3611F" w:rsidP="00244AC0">
      <w:pPr>
        <w:spacing w:after="0" w:line="240" w:lineRule="auto"/>
        <w:jc w:val="center"/>
        <w:rPr>
          <w:rFonts w:ascii="Tw Cen MT" w:hAnsi="Tw Cen MT"/>
          <w:sz w:val="28"/>
          <w:szCs w:val="28"/>
        </w:rPr>
      </w:pPr>
      <w:r w:rsidRPr="00244AC0">
        <w:rPr>
          <w:rFonts w:ascii="Tw Cen MT" w:hAnsi="Tw Cen MT"/>
          <w:b/>
          <w:sz w:val="28"/>
          <w:szCs w:val="28"/>
          <w:lang w:val="en-US"/>
        </w:rPr>
        <w:t>VNR VIGNANA JYOTHI INSTITUTE OF ENGINEERING AND TECHNOLOGY</w:t>
      </w:r>
    </w:p>
    <w:p w14:paraId="313378FE" w14:textId="77777777" w:rsidR="00C3611F" w:rsidRPr="00244AC0" w:rsidRDefault="00C3611F" w:rsidP="00244AC0">
      <w:pPr>
        <w:spacing w:after="0" w:line="240" w:lineRule="auto"/>
        <w:jc w:val="center"/>
        <w:rPr>
          <w:rFonts w:ascii="Tw Cen MT" w:hAnsi="Tw Cen MT"/>
          <w:b/>
          <w:sz w:val="28"/>
          <w:szCs w:val="28"/>
          <w:lang w:val="en-US"/>
        </w:rPr>
      </w:pPr>
      <w:r w:rsidRPr="00244AC0">
        <w:rPr>
          <w:rFonts w:ascii="Tw Cen MT" w:hAnsi="Tw Cen MT"/>
          <w:b/>
          <w:sz w:val="28"/>
          <w:szCs w:val="28"/>
          <w:lang w:val="en-US"/>
        </w:rPr>
        <w:t>(AUTONOMOUS)</w:t>
      </w:r>
    </w:p>
    <w:p w14:paraId="1EB5693D" w14:textId="0698D519" w:rsidR="00C3611F" w:rsidRPr="00244AC0" w:rsidRDefault="006A682D" w:rsidP="00244AC0">
      <w:pPr>
        <w:spacing w:after="0" w:line="240" w:lineRule="auto"/>
        <w:jc w:val="center"/>
        <w:rPr>
          <w:rFonts w:ascii="Tw Cen MT" w:hAnsi="Tw Cen MT"/>
          <w:b/>
          <w:sz w:val="28"/>
          <w:szCs w:val="28"/>
          <w:lang w:val="en-US"/>
        </w:rPr>
      </w:pPr>
      <w:r w:rsidRPr="00442A43">
        <w:rPr>
          <w:rFonts w:ascii="Tw Cen MT" w:hAnsi="Tw Cen MT"/>
          <w:sz w:val="28"/>
          <w:szCs w:val="28"/>
        </w:rPr>
        <w:t>B.Tech</w:t>
      </w:r>
      <w:r>
        <w:rPr>
          <w:rFonts w:ascii="Tw Cen MT" w:hAnsi="Tw Cen MT"/>
          <w:sz w:val="28"/>
          <w:szCs w:val="28"/>
        </w:rPr>
        <w:t>.</w:t>
      </w:r>
      <w:r w:rsidRPr="00442A43">
        <w:rPr>
          <w:rFonts w:ascii="Tw Cen MT" w:hAnsi="Tw Cen MT"/>
          <w:sz w:val="28"/>
          <w:szCs w:val="28"/>
        </w:rPr>
        <w:t xml:space="preserve"> III Year II Semester Regular</w:t>
      </w:r>
      <w:r w:rsidR="0092751C">
        <w:rPr>
          <w:rFonts w:ascii="Tw Cen MT" w:hAnsi="Tw Cen MT"/>
          <w:sz w:val="28"/>
          <w:szCs w:val="28"/>
        </w:rPr>
        <w:t xml:space="preserve"> and Supplementary</w:t>
      </w:r>
      <w:r w:rsidRPr="00442A43">
        <w:rPr>
          <w:rFonts w:ascii="Tw Cen MT" w:hAnsi="Tw Cen MT"/>
          <w:sz w:val="28"/>
          <w:szCs w:val="28"/>
        </w:rPr>
        <w:t xml:space="preserve"> Examinations, May 2026</w:t>
      </w:r>
    </w:p>
    <w:p w14:paraId="30930F25" w14:textId="77777777" w:rsidR="00C3611F" w:rsidRPr="00244AC0" w:rsidRDefault="00C3611F" w:rsidP="00244AC0">
      <w:pPr>
        <w:spacing w:after="0" w:line="240" w:lineRule="auto"/>
        <w:jc w:val="center"/>
        <w:rPr>
          <w:rFonts w:ascii="Tw Cen MT" w:hAnsi="Tw Cen MT"/>
          <w:sz w:val="28"/>
          <w:szCs w:val="28"/>
          <w:lang w:val="en-US"/>
        </w:rPr>
      </w:pPr>
      <w:r w:rsidRPr="00244AC0">
        <w:rPr>
          <w:rFonts w:ascii="Tw Cen MT" w:hAnsi="Tw Cen MT"/>
          <w:b/>
          <w:sz w:val="28"/>
          <w:szCs w:val="28"/>
          <w:lang w:val="en-US"/>
        </w:rPr>
        <w:t>HEAT TRANSFER</w:t>
      </w:r>
    </w:p>
    <w:p w14:paraId="14B8CAF2" w14:textId="77777777" w:rsidR="00C3611F" w:rsidRPr="00244AC0" w:rsidRDefault="00C3611F" w:rsidP="00244AC0">
      <w:pPr>
        <w:spacing w:after="0" w:line="240" w:lineRule="auto"/>
        <w:jc w:val="center"/>
        <w:rPr>
          <w:rFonts w:ascii="Tw Cen MT" w:hAnsi="Tw Cen MT"/>
          <w:sz w:val="26"/>
          <w:szCs w:val="26"/>
          <w:lang w:val="en-US"/>
        </w:rPr>
      </w:pPr>
      <w:r w:rsidRPr="00244AC0">
        <w:rPr>
          <w:rFonts w:ascii="Tw Cen MT" w:hAnsi="Tw Cen MT"/>
          <w:sz w:val="26"/>
          <w:szCs w:val="26"/>
          <w:lang w:val="en-US"/>
        </w:rPr>
        <w:t>(ME)</w:t>
      </w:r>
    </w:p>
    <w:p w14:paraId="104E6ADA" w14:textId="26CEE456" w:rsidR="00C3611F" w:rsidRPr="00244AC0" w:rsidRDefault="00C3611F" w:rsidP="00C3611F">
      <w:pPr>
        <w:spacing w:after="0" w:line="240" w:lineRule="auto"/>
        <w:rPr>
          <w:rFonts w:ascii="Tw Cen MT" w:hAnsi="Tw Cen MT"/>
          <w:b/>
          <w:sz w:val="28"/>
          <w:szCs w:val="28"/>
          <w:lang w:val="en-US"/>
        </w:rPr>
      </w:pPr>
      <w:r w:rsidRPr="00244AC0">
        <w:rPr>
          <w:rFonts w:ascii="Tw Cen MT" w:hAnsi="Tw Cen MT"/>
          <w:b/>
          <w:sz w:val="26"/>
          <w:szCs w:val="26"/>
          <w:lang w:val="en-US"/>
        </w:rPr>
        <w:t xml:space="preserve">Time: 3 hours                                                                        </w:t>
      </w:r>
      <w:r w:rsidRPr="00244AC0">
        <w:rPr>
          <w:rFonts w:ascii="Tw Cen MT" w:hAnsi="Tw Cen MT"/>
          <w:b/>
          <w:sz w:val="26"/>
          <w:szCs w:val="26"/>
          <w:lang w:val="en-US"/>
        </w:rPr>
        <w:tab/>
      </w:r>
      <w:r w:rsidRPr="00244AC0">
        <w:rPr>
          <w:rFonts w:ascii="Tw Cen MT" w:hAnsi="Tw Cen MT"/>
          <w:b/>
          <w:sz w:val="26"/>
          <w:szCs w:val="26"/>
          <w:lang w:val="en-US"/>
        </w:rPr>
        <w:tab/>
      </w:r>
      <w:r w:rsidRPr="00244AC0">
        <w:rPr>
          <w:rFonts w:ascii="Tw Cen MT" w:hAnsi="Tw Cen MT"/>
          <w:b/>
          <w:sz w:val="26"/>
          <w:szCs w:val="26"/>
          <w:lang w:val="en-US"/>
        </w:rPr>
        <w:tab/>
        <w:t xml:space="preserve"> </w:t>
      </w:r>
      <w:r w:rsidRPr="00244AC0">
        <w:rPr>
          <w:rFonts w:ascii="Tw Cen MT" w:hAnsi="Tw Cen MT"/>
          <w:b/>
          <w:sz w:val="26"/>
          <w:szCs w:val="26"/>
          <w:lang w:val="en-US"/>
        </w:rPr>
        <w:tab/>
        <w:t>Max. Marks: 60</w:t>
      </w:r>
    </w:p>
    <w:p w14:paraId="2B65E4DE" w14:textId="77777777" w:rsidR="00C3611F" w:rsidRPr="00244AC0" w:rsidRDefault="00C3611F" w:rsidP="00C3611F">
      <w:pPr>
        <w:spacing w:after="0" w:line="240" w:lineRule="auto"/>
        <w:rPr>
          <w:rFonts w:ascii="Times New Roman" w:hAnsi="Times New Roman" w:cs="Times New Roman"/>
          <w:bCs/>
          <w:i/>
          <w:iCs/>
          <w:lang w:val="en-US"/>
        </w:rPr>
      </w:pPr>
      <w:r w:rsidRPr="00244AC0">
        <w:rPr>
          <w:rFonts w:ascii="Times New Roman" w:hAnsi="Times New Roman" w:cs="Times New Roman"/>
          <w:bCs/>
          <w:i/>
          <w:iCs/>
          <w:lang w:val="en-US"/>
        </w:rPr>
        <w:t xml:space="preserve">Answer ALL questions in PART-A. </w:t>
      </w:r>
    </w:p>
    <w:p w14:paraId="7F09F0E9" w14:textId="77777777" w:rsidR="00C3611F" w:rsidRPr="00244AC0" w:rsidRDefault="00C3611F" w:rsidP="00C3611F">
      <w:pPr>
        <w:spacing w:after="0" w:line="240" w:lineRule="auto"/>
        <w:rPr>
          <w:rFonts w:ascii="Times New Roman" w:hAnsi="Times New Roman" w:cs="Times New Roman"/>
          <w:bCs/>
          <w:i/>
          <w:iCs/>
          <w:lang w:val="en-US"/>
        </w:rPr>
      </w:pPr>
      <w:r w:rsidRPr="00244AC0">
        <w:rPr>
          <w:rFonts w:ascii="Times New Roman" w:hAnsi="Times New Roman" w:cs="Times New Roman"/>
          <w:bCs/>
          <w:i/>
          <w:iCs/>
          <w:lang w:val="en-US"/>
        </w:rPr>
        <w:t>Answer any ONE question from each unit in PART-B.</w:t>
      </w:r>
    </w:p>
    <w:p w14:paraId="3B6C19CC" w14:textId="77777777" w:rsidR="00C3611F" w:rsidRPr="00244AC0" w:rsidRDefault="00C3611F" w:rsidP="00C3611F">
      <w:pPr>
        <w:spacing w:after="0" w:line="240" w:lineRule="auto"/>
        <w:rPr>
          <w:rFonts w:ascii="Times New Roman" w:hAnsi="Times New Roman" w:cs="Times New Roman"/>
          <w:b/>
          <w:lang w:val="en-US"/>
        </w:rPr>
      </w:pPr>
    </w:p>
    <w:p w14:paraId="3D268A64" w14:textId="77777777" w:rsidR="00C3611F" w:rsidRPr="00244AC0" w:rsidRDefault="00C3611F" w:rsidP="00244AC0">
      <w:pPr>
        <w:spacing w:after="0" w:line="240" w:lineRule="auto"/>
        <w:ind w:left="4320" w:firstLine="720"/>
        <w:rPr>
          <w:rFonts w:ascii="Times New Roman" w:hAnsi="Times New Roman" w:cs="Times New Roman"/>
          <w:b/>
          <w:lang w:val="en-US"/>
        </w:rPr>
      </w:pPr>
      <w:r w:rsidRPr="00244AC0">
        <w:rPr>
          <w:rFonts w:ascii="Times New Roman" w:hAnsi="Times New Roman" w:cs="Times New Roman"/>
          <w:b/>
          <w:u w:val="single"/>
          <w:lang w:val="en-US"/>
        </w:rPr>
        <w:t>PART–A</w:t>
      </w:r>
      <w:r w:rsidRPr="00244AC0">
        <w:rPr>
          <w:rFonts w:ascii="Times New Roman" w:hAnsi="Times New Roman" w:cs="Times New Roman"/>
          <w:b/>
          <w:lang w:val="en-US"/>
        </w:rPr>
        <w:t xml:space="preserve"> </w:t>
      </w:r>
      <w:r w:rsidRPr="00244AC0">
        <w:rPr>
          <w:rFonts w:ascii="Times New Roman" w:hAnsi="Times New Roman" w:cs="Times New Roman"/>
          <w:b/>
          <w:lang w:val="en-US"/>
        </w:rPr>
        <w:tab/>
      </w:r>
      <w:r w:rsidRPr="00244AC0">
        <w:rPr>
          <w:rFonts w:ascii="Times New Roman" w:hAnsi="Times New Roman" w:cs="Times New Roman"/>
          <w:b/>
          <w:lang w:val="en-US"/>
        </w:rPr>
        <w:tab/>
      </w:r>
      <w:r w:rsidRPr="00244AC0">
        <w:rPr>
          <w:rFonts w:ascii="Times New Roman" w:hAnsi="Times New Roman" w:cs="Times New Roman"/>
          <w:b/>
          <w:lang w:val="en-US"/>
        </w:rPr>
        <w:tab/>
      </w:r>
      <w:r w:rsidRPr="00244AC0">
        <w:rPr>
          <w:rFonts w:ascii="Times New Roman" w:hAnsi="Times New Roman" w:cs="Times New Roman"/>
          <w:b/>
          <w:lang w:val="en-US"/>
        </w:rPr>
        <w:tab/>
        <w:t xml:space="preserve">             5X2=10M</w:t>
      </w:r>
    </w:p>
    <w:p w14:paraId="0A97EBA8" w14:textId="77777777" w:rsidR="00C3611F" w:rsidRPr="00244AC0" w:rsidRDefault="00C3611F" w:rsidP="00C3611F">
      <w:pPr>
        <w:spacing w:after="0" w:line="240" w:lineRule="auto"/>
        <w:rPr>
          <w:rFonts w:ascii="Times New Roman" w:hAnsi="Times New Roman" w:cs="Times New Roman"/>
          <w:b/>
          <w:lang w:val="en-US"/>
        </w:rPr>
      </w:pPr>
      <w:r w:rsidRPr="00244AC0">
        <w:rPr>
          <w:rFonts w:ascii="Times New Roman" w:hAnsi="Times New Roman" w:cs="Times New Roman"/>
          <w:b/>
          <w:lang w:val="en-US"/>
        </w:rPr>
        <w:tab/>
      </w:r>
      <w:r w:rsidRPr="00244AC0">
        <w:rPr>
          <w:rFonts w:ascii="Times New Roman" w:hAnsi="Times New Roman" w:cs="Times New Roman"/>
          <w:b/>
          <w:lang w:val="en-US"/>
        </w:rPr>
        <w:tab/>
      </w:r>
      <w:r w:rsidRPr="00244AC0">
        <w:rPr>
          <w:rFonts w:ascii="Times New Roman" w:hAnsi="Times New Roman" w:cs="Times New Roman"/>
          <w:b/>
          <w:lang w:val="en-US"/>
        </w:rPr>
        <w:tab/>
      </w:r>
      <w:r w:rsidRPr="00244AC0">
        <w:rPr>
          <w:rFonts w:ascii="Times New Roman" w:hAnsi="Times New Roman" w:cs="Times New Roman"/>
          <w:b/>
          <w:lang w:val="en-US"/>
        </w:rPr>
        <w:tab/>
      </w:r>
      <w:r w:rsidRPr="00244AC0">
        <w:rPr>
          <w:rFonts w:ascii="Times New Roman" w:hAnsi="Times New Roman" w:cs="Times New Roman"/>
          <w:b/>
          <w:lang w:val="en-US"/>
        </w:rPr>
        <w:tab/>
      </w:r>
    </w:p>
    <w:tbl>
      <w:tblPr>
        <w:tblStyle w:val="TableGrid"/>
        <w:tblW w:w="1078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
        <w:gridCol w:w="7324"/>
        <w:gridCol w:w="947"/>
        <w:gridCol w:w="805"/>
        <w:gridCol w:w="806"/>
      </w:tblGrid>
      <w:tr w:rsidR="00C3611F" w:rsidRPr="00244AC0" w14:paraId="7E3023EB" w14:textId="77777777" w:rsidTr="00A060CD">
        <w:tc>
          <w:tcPr>
            <w:tcW w:w="902" w:type="dxa"/>
            <w:vAlign w:val="center"/>
          </w:tcPr>
          <w:p w14:paraId="013850E5" w14:textId="77777777" w:rsidR="00C3611F" w:rsidRPr="00244AC0" w:rsidRDefault="00C3611F" w:rsidP="00C3611F">
            <w:pPr>
              <w:numPr>
                <w:ilvl w:val="0"/>
                <w:numId w:val="1"/>
              </w:numPr>
              <w:rPr>
                <w:rFonts w:ascii="Times New Roman" w:hAnsi="Times New Roman" w:cs="Times New Roman"/>
                <w:lang w:val="en-US"/>
              </w:rPr>
            </w:pPr>
          </w:p>
        </w:tc>
        <w:tc>
          <w:tcPr>
            <w:tcW w:w="7320" w:type="dxa"/>
            <w:vAlign w:val="center"/>
            <w:hideMark/>
          </w:tcPr>
          <w:p w14:paraId="688411E5" w14:textId="77777777" w:rsidR="00C3611F" w:rsidRPr="00244AC0" w:rsidRDefault="00C3611F" w:rsidP="00244AC0">
            <w:pPr>
              <w:jc w:val="both"/>
              <w:rPr>
                <w:rFonts w:ascii="Times New Roman" w:hAnsi="Times New Roman" w:cs="Times New Roman"/>
                <w:lang w:val="en-US"/>
              </w:rPr>
            </w:pPr>
            <w:r w:rsidRPr="00244AC0">
              <w:rPr>
                <w:rFonts w:ascii="Times New Roman" w:hAnsi="Times New Roman" w:cs="Times New Roman"/>
                <w:lang w:val="en-US"/>
              </w:rPr>
              <w:t>What are the different modes of heat transfer?  Mention one example for each mode.</w:t>
            </w:r>
          </w:p>
        </w:tc>
        <w:tc>
          <w:tcPr>
            <w:tcW w:w="947" w:type="dxa"/>
            <w:hideMark/>
          </w:tcPr>
          <w:p w14:paraId="2DAF5A95"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2M</w:t>
            </w:r>
          </w:p>
        </w:tc>
        <w:tc>
          <w:tcPr>
            <w:tcW w:w="805" w:type="dxa"/>
            <w:hideMark/>
          </w:tcPr>
          <w:p w14:paraId="3B32C3A5"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CO-1</w:t>
            </w:r>
          </w:p>
        </w:tc>
        <w:tc>
          <w:tcPr>
            <w:tcW w:w="806" w:type="dxa"/>
            <w:hideMark/>
          </w:tcPr>
          <w:p w14:paraId="25886FA7"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BL-2</w:t>
            </w:r>
          </w:p>
        </w:tc>
      </w:tr>
      <w:tr w:rsidR="00C3611F" w:rsidRPr="00244AC0" w14:paraId="0F513E8E" w14:textId="77777777" w:rsidTr="00A060CD">
        <w:tc>
          <w:tcPr>
            <w:tcW w:w="902" w:type="dxa"/>
            <w:vAlign w:val="center"/>
          </w:tcPr>
          <w:p w14:paraId="17DEEECD" w14:textId="77777777" w:rsidR="00C3611F" w:rsidRPr="00244AC0" w:rsidRDefault="00C3611F" w:rsidP="00C3611F">
            <w:pPr>
              <w:numPr>
                <w:ilvl w:val="0"/>
                <w:numId w:val="1"/>
              </w:numPr>
              <w:rPr>
                <w:rFonts w:ascii="Times New Roman" w:hAnsi="Times New Roman" w:cs="Times New Roman"/>
                <w:lang w:val="en-US"/>
              </w:rPr>
            </w:pPr>
          </w:p>
        </w:tc>
        <w:tc>
          <w:tcPr>
            <w:tcW w:w="7320" w:type="dxa"/>
            <w:vAlign w:val="center"/>
            <w:hideMark/>
          </w:tcPr>
          <w:p w14:paraId="5E7BEED6" w14:textId="77777777" w:rsidR="00C3611F" w:rsidRPr="00244AC0" w:rsidRDefault="00C3611F" w:rsidP="00C3611F">
            <w:pPr>
              <w:rPr>
                <w:rFonts w:ascii="Times New Roman" w:hAnsi="Times New Roman" w:cs="Times New Roman"/>
                <w:lang w:val="en-US"/>
              </w:rPr>
            </w:pPr>
            <w:r w:rsidRPr="00244AC0">
              <w:rPr>
                <w:rFonts w:ascii="Times New Roman" w:hAnsi="Times New Roman" w:cs="Times New Roman"/>
                <w:lang w:val="en-US"/>
              </w:rPr>
              <w:t>What is overall heat transfer coefficient?</w:t>
            </w:r>
          </w:p>
        </w:tc>
        <w:tc>
          <w:tcPr>
            <w:tcW w:w="947" w:type="dxa"/>
            <w:hideMark/>
          </w:tcPr>
          <w:p w14:paraId="538662B4"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2M</w:t>
            </w:r>
          </w:p>
        </w:tc>
        <w:tc>
          <w:tcPr>
            <w:tcW w:w="805" w:type="dxa"/>
            <w:hideMark/>
          </w:tcPr>
          <w:p w14:paraId="658580DC"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CO-1</w:t>
            </w:r>
          </w:p>
        </w:tc>
        <w:tc>
          <w:tcPr>
            <w:tcW w:w="806" w:type="dxa"/>
            <w:hideMark/>
          </w:tcPr>
          <w:p w14:paraId="4DAD6039"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BL-1</w:t>
            </w:r>
          </w:p>
        </w:tc>
      </w:tr>
      <w:tr w:rsidR="00C3611F" w:rsidRPr="00244AC0" w14:paraId="68B46D8F" w14:textId="77777777" w:rsidTr="00A060CD">
        <w:tc>
          <w:tcPr>
            <w:tcW w:w="902" w:type="dxa"/>
            <w:vAlign w:val="center"/>
          </w:tcPr>
          <w:p w14:paraId="3AD98AE1" w14:textId="77777777" w:rsidR="00C3611F" w:rsidRPr="00244AC0" w:rsidRDefault="00C3611F" w:rsidP="00C3611F">
            <w:pPr>
              <w:numPr>
                <w:ilvl w:val="0"/>
                <w:numId w:val="1"/>
              </w:numPr>
              <w:rPr>
                <w:rFonts w:ascii="Times New Roman" w:hAnsi="Times New Roman" w:cs="Times New Roman"/>
                <w:lang w:val="en-US"/>
              </w:rPr>
            </w:pPr>
          </w:p>
        </w:tc>
        <w:tc>
          <w:tcPr>
            <w:tcW w:w="7320" w:type="dxa"/>
            <w:vAlign w:val="center"/>
            <w:hideMark/>
          </w:tcPr>
          <w:p w14:paraId="46B1A38B" w14:textId="77777777" w:rsidR="00C3611F" w:rsidRPr="00244AC0" w:rsidRDefault="00C3611F" w:rsidP="00C3611F">
            <w:pPr>
              <w:rPr>
                <w:rFonts w:ascii="Times New Roman" w:hAnsi="Times New Roman" w:cs="Times New Roman"/>
                <w:lang w:val="en-US"/>
              </w:rPr>
            </w:pPr>
            <w:r w:rsidRPr="00244AC0">
              <w:rPr>
                <w:rFonts w:ascii="Times New Roman" w:hAnsi="Times New Roman" w:cs="Times New Roman"/>
                <w:lang w:val="en-US"/>
              </w:rPr>
              <w:t xml:space="preserve">What is the significance of </w:t>
            </w:r>
            <w:proofErr w:type="spellStart"/>
            <w:r w:rsidRPr="00244AC0">
              <w:rPr>
                <w:rFonts w:ascii="Times New Roman" w:hAnsi="Times New Roman" w:cs="Times New Roman"/>
                <w:lang w:val="en-US"/>
              </w:rPr>
              <w:t>Nusselt</w:t>
            </w:r>
            <w:proofErr w:type="spellEnd"/>
            <w:r w:rsidRPr="00244AC0">
              <w:rPr>
                <w:rFonts w:ascii="Times New Roman" w:hAnsi="Times New Roman" w:cs="Times New Roman"/>
                <w:lang w:val="en-US"/>
              </w:rPr>
              <w:t xml:space="preserve"> number?</w:t>
            </w:r>
          </w:p>
        </w:tc>
        <w:tc>
          <w:tcPr>
            <w:tcW w:w="947" w:type="dxa"/>
            <w:hideMark/>
          </w:tcPr>
          <w:p w14:paraId="27DBE21D"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2M</w:t>
            </w:r>
          </w:p>
        </w:tc>
        <w:tc>
          <w:tcPr>
            <w:tcW w:w="805" w:type="dxa"/>
            <w:hideMark/>
          </w:tcPr>
          <w:p w14:paraId="397E4B7A"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CO-2</w:t>
            </w:r>
          </w:p>
        </w:tc>
        <w:tc>
          <w:tcPr>
            <w:tcW w:w="806" w:type="dxa"/>
            <w:hideMark/>
          </w:tcPr>
          <w:p w14:paraId="3D225219"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BL-2</w:t>
            </w:r>
          </w:p>
        </w:tc>
      </w:tr>
      <w:tr w:rsidR="00C3611F" w:rsidRPr="00244AC0" w14:paraId="333B576E" w14:textId="77777777" w:rsidTr="00A060CD">
        <w:tc>
          <w:tcPr>
            <w:tcW w:w="902" w:type="dxa"/>
            <w:vAlign w:val="center"/>
          </w:tcPr>
          <w:p w14:paraId="6CDBF70A" w14:textId="77777777" w:rsidR="00C3611F" w:rsidRPr="00244AC0" w:rsidRDefault="00C3611F" w:rsidP="00C3611F">
            <w:pPr>
              <w:numPr>
                <w:ilvl w:val="0"/>
                <w:numId w:val="1"/>
              </w:numPr>
              <w:rPr>
                <w:rFonts w:ascii="Times New Roman" w:hAnsi="Times New Roman" w:cs="Times New Roman"/>
                <w:lang w:val="en-US"/>
              </w:rPr>
            </w:pPr>
          </w:p>
        </w:tc>
        <w:tc>
          <w:tcPr>
            <w:tcW w:w="7320" w:type="dxa"/>
            <w:vAlign w:val="center"/>
            <w:hideMark/>
          </w:tcPr>
          <w:p w14:paraId="4DA130A5" w14:textId="77777777" w:rsidR="00C3611F" w:rsidRPr="00244AC0" w:rsidRDefault="00C3611F" w:rsidP="00C3611F">
            <w:pPr>
              <w:rPr>
                <w:rFonts w:ascii="Times New Roman" w:hAnsi="Times New Roman" w:cs="Times New Roman"/>
                <w:lang w:val="en-US"/>
              </w:rPr>
            </w:pPr>
            <w:r w:rsidRPr="00244AC0">
              <w:rPr>
                <w:rFonts w:ascii="Times New Roman" w:hAnsi="Times New Roman" w:cs="Times New Roman"/>
                <w:lang w:val="en-US"/>
              </w:rPr>
              <w:t>Distinguish between drop-wise and film-wise condensation.</w:t>
            </w:r>
          </w:p>
        </w:tc>
        <w:tc>
          <w:tcPr>
            <w:tcW w:w="947" w:type="dxa"/>
            <w:hideMark/>
          </w:tcPr>
          <w:p w14:paraId="3BD40714"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2M</w:t>
            </w:r>
          </w:p>
        </w:tc>
        <w:tc>
          <w:tcPr>
            <w:tcW w:w="805" w:type="dxa"/>
            <w:hideMark/>
          </w:tcPr>
          <w:p w14:paraId="50205BA3"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CO-2</w:t>
            </w:r>
          </w:p>
        </w:tc>
        <w:tc>
          <w:tcPr>
            <w:tcW w:w="806" w:type="dxa"/>
            <w:hideMark/>
          </w:tcPr>
          <w:p w14:paraId="04686019"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BL-2</w:t>
            </w:r>
          </w:p>
        </w:tc>
      </w:tr>
      <w:tr w:rsidR="00C3611F" w:rsidRPr="00244AC0" w14:paraId="78421240" w14:textId="77777777" w:rsidTr="00A060CD">
        <w:tc>
          <w:tcPr>
            <w:tcW w:w="902" w:type="dxa"/>
            <w:vAlign w:val="center"/>
          </w:tcPr>
          <w:p w14:paraId="0695E138" w14:textId="77777777" w:rsidR="00C3611F" w:rsidRPr="00244AC0" w:rsidRDefault="00C3611F" w:rsidP="00C3611F">
            <w:pPr>
              <w:numPr>
                <w:ilvl w:val="0"/>
                <w:numId w:val="1"/>
              </w:numPr>
              <w:rPr>
                <w:rFonts w:ascii="Times New Roman" w:hAnsi="Times New Roman" w:cs="Times New Roman"/>
                <w:lang w:val="en-US"/>
              </w:rPr>
            </w:pPr>
          </w:p>
        </w:tc>
        <w:tc>
          <w:tcPr>
            <w:tcW w:w="7320" w:type="dxa"/>
            <w:vAlign w:val="center"/>
            <w:hideMark/>
          </w:tcPr>
          <w:p w14:paraId="3EEDD50B" w14:textId="27D92F0D" w:rsidR="00C3611F" w:rsidRPr="00244AC0" w:rsidRDefault="00C3611F" w:rsidP="00C3611F">
            <w:pPr>
              <w:rPr>
                <w:rFonts w:ascii="Times New Roman" w:hAnsi="Times New Roman" w:cs="Times New Roman"/>
                <w:lang w:val="en-US"/>
              </w:rPr>
            </w:pPr>
            <w:r w:rsidRPr="00244AC0">
              <w:rPr>
                <w:rFonts w:ascii="Times New Roman" w:hAnsi="Times New Roman" w:cs="Times New Roman"/>
                <w:lang w:val="en-US"/>
              </w:rPr>
              <w:t>Define solid angle &amp; radiation shape factor</w:t>
            </w:r>
          </w:p>
        </w:tc>
        <w:tc>
          <w:tcPr>
            <w:tcW w:w="947" w:type="dxa"/>
            <w:hideMark/>
          </w:tcPr>
          <w:p w14:paraId="4512ED93"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2M</w:t>
            </w:r>
          </w:p>
        </w:tc>
        <w:tc>
          <w:tcPr>
            <w:tcW w:w="805" w:type="dxa"/>
            <w:hideMark/>
          </w:tcPr>
          <w:p w14:paraId="0230ED6F"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CO-3</w:t>
            </w:r>
          </w:p>
        </w:tc>
        <w:tc>
          <w:tcPr>
            <w:tcW w:w="806" w:type="dxa"/>
            <w:hideMark/>
          </w:tcPr>
          <w:p w14:paraId="2A116450"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BL-1</w:t>
            </w:r>
          </w:p>
        </w:tc>
      </w:tr>
    </w:tbl>
    <w:p w14:paraId="19C31325" w14:textId="77777777" w:rsidR="00C3611F" w:rsidRPr="00244AC0" w:rsidRDefault="00C3611F" w:rsidP="00C3611F">
      <w:pPr>
        <w:spacing w:after="0" w:line="240" w:lineRule="auto"/>
        <w:rPr>
          <w:rFonts w:ascii="Times New Roman" w:hAnsi="Times New Roman" w:cs="Times New Roman"/>
          <w:lang w:val="en-US"/>
        </w:rPr>
      </w:pPr>
    </w:p>
    <w:p w14:paraId="6BC22983" w14:textId="77777777" w:rsidR="00C3611F" w:rsidRPr="00244AC0" w:rsidRDefault="00C3611F" w:rsidP="00244AC0">
      <w:pPr>
        <w:spacing w:after="0" w:line="240" w:lineRule="auto"/>
        <w:ind w:left="4320" w:firstLine="720"/>
        <w:rPr>
          <w:rFonts w:ascii="Times New Roman" w:hAnsi="Times New Roman" w:cs="Times New Roman"/>
          <w:b/>
          <w:lang w:val="en-US"/>
        </w:rPr>
      </w:pPr>
      <w:r w:rsidRPr="00244AC0">
        <w:rPr>
          <w:rFonts w:ascii="Times New Roman" w:hAnsi="Times New Roman" w:cs="Times New Roman"/>
          <w:b/>
          <w:u w:val="single"/>
          <w:lang w:val="en-US"/>
        </w:rPr>
        <w:t>PART- B</w:t>
      </w:r>
      <w:r w:rsidRPr="00244AC0">
        <w:rPr>
          <w:rFonts w:ascii="Times New Roman" w:hAnsi="Times New Roman" w:cs="Times New Roman"/>
          <w:b/>
          <w:lang w:val="en-US"/>
        </w:rPr>
        <w:t xml:space="preserve"> </w:t>
      </w:r>
      <w:r w:rsidRPr="00244AC0">
        <w:rPr>
          <w:rFonts w:ascii="Times New Roman" w:hAnsi="Times New Roman" w:cs="Times New Roman"/>
          <w:b/>
          <w:lang w:val="en-US"/>
        </w:rPr>
        <w:tab/>
      </w:r>
      <w:r w:rsidRPr="00244AC0">
        <w:rPr>
          <w:rFonts w:ascii="Times New Roman" w:hAnsi="Times New Roman" w:cs="Times New Roman"/>
          <w:b/>
          <w:lang w:val="en-US"/>
        </w:rPr>
        <w:tab/>
      </w:r>
      <w:r w:rsidRPr="00244AC0">
        <w:rPr>
          <w:rFonts w:ascii="Times New Roman" w:hAnsi="Times New Roman" w:cs="Times New Roman"/>
          <w:b/>
          <w:lang w:val="en-US"/>
        </w:rPr>
        <w:tab/>
      </w:r>
      <w:r w:rsidRPr="00244AC0">
        <w:rPr>
          <w:rFonts w:ascii="Times New Roman" w:hAnsi="Times New Roman" w:cs="Times New Roman"/>
          <w:b/>
          <w:lang w:val="en-US"/>
        </w:rPr>
        <w:tab/>
        <w:t xml:space="preserve">           5X10=50M</w:t>
      </w:r>
    </w:p>
    <w:p w14:paraId="12BF73D7" w14:textId="77777777" w:rsidR="00C3611F" w:rsidRPr="00244AC0" w:rsidRDefault="00C3611F" w:rsidP="00C3611F">
      <w:pPr>
        <w:spacing w:after="0" w:line="240" w:lineRule="auto"/>
        <w:rPr>
          <w:rFonts w:ascii="Times New Roman" w:hAnsi="Times New Roman" w:cs="Times New Roman"/>
          <w:lang w:val="en-US"/>
        </w:rPr>
      </w:pPr>
    </w:p>
    <w:tbl>
      <w:tblPr>
        <w:tblStyle w:val="TableGrid"/>
        <w:tblW w:w="107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462"/>
        <w:gridCol w:w="805"/>
        <w:gridCol w:w="805"/>
        <w:gridCol w:w="806"/>
      </w:tblGrid>
      <w:tr w:rsidR="00C3611F" w:rsidRPr="00244AC0" w14:paraId="019D5AAB" w14:textId="77777777" w:rsidTr="00A060CD">
        <w:tc>
          <w:tcPr>
            <w:tcW w:w="10780" w:type="dxa"/>
            <w:gridSpan w:val="5"/>
            <w:vAlign w:val="center"/>
            <w:hideMark/>
          </w:tcPr>
          <w:p w14:paraId="55CBAC49" w14:textId="77777777" w:rsidR="00C3611F" w:rsidRPr="00244AC0" w:rsidRDefault="00C3611F" w:rsidP="00244AC0">
            <w:pPr>
              <w:jc w:val="center"/>
              <w:rPr>
                <w:rFonts w:ascii="Times New Roman" w:hAnsi="Times New Roman" w:cs="Times New Roman"/>
                <w:b/>
                <w:bCs/>
                <w:lang w:val="en-US"/>
              </w:rPr>
            </w:pPr>
            <w:r w:rsidRPr="00244AC0">
              <w:rPr>
                <w:rFonts w:ascii="Times New Roman" w:hAnsi="Times New Roman" w:cs="Times New Roman"/>
                <w:b/>
                <w:bCs/>
                <w:lang w:val="en-US"/>
              </w:rPr>
              <w:t>UNIT-I</w:t>
            </w:r>
          </w:p>
        </w:tc>
      </w:tr>
      <w:tr w:rsidR="00C3611F" w:rsidRPr="00244AC0" w14:paraId="37825D29" w14:textId="77777777" w:rsidTr="00A060CD">
        <w:tc>
          <w:tcPr>
            <w:tcW w:w="902" w:type="dxa"/>
            <w:hideMark/>
          </w:tcPr>
          <w:p w14:paraId="0CAC060D"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1</w:t>
            </w:r>
          </w:p>
        </w:tc>
        <w:tc>
          <w:tcPr>
            <w:tcW w:w="7462" w:type="dxa"/>
            <w:vAlign w:val="center"/>
            <w:hideMark/>
          </w:tcPr>
          <w:p w14:paraId="3E70CF7B" w14:textId="77777777" w:rsidR="00C3611F" w:rsidRPr="00244AC0" w:rsidRDefault="00C3611F" w:rsidP="00244AC0">
            <w:pPr>
              <w:numPr>
                <w:ilvl w:val="0"/>
                <w:numId w:val="2"/>
              </w:numPr>
              <w:ind w:left="360"/>
              <w:jc w:val="both"/>
              <w:rPr>
                <w:rFonts w:ascii="Times New Roman" w:hAnsi="Times New Roman" w:cs="Times New Roman"/>
                <w:lang w:val="en-US"/>
              </w:rPr>
            </w:pPr>
            <w:r w:rsidRPr="00244AC0">
              <w:rPr>
                <w:rFonts w:ascii="Times New Roman" w:hAnsi="Times New Roman" w:cs="Times New Roman"/>
                <w:lang w:val="en-US"/>
              </w:rPr>
              <w:t>State and explain the Fourier’s law of heat conduction. Write formula with units of components.</w:t>
            </w:r>
          </w:p>
        </w:tc>
        <w:tc>
          <w:tcPr>
            <w:tcW w:w="805" w:type="dxa"/>
            <w:hideMark/>
          </w:tcPr>
          <w:p w14:paraId="08D46DDA"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5M</w:t>
            </w:r>
          </w:p>
        </w:tc>
        <w:tc>
          <w:tcPr>
            <w:tcW w:w="805" w:type="dxa"/>
            <w:hideMark/>
          </w:tcPr>
          <w:p w14:paraId="5886FCFD"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CO-1</w:t>
            </w:r>
          </w:p>
        </w:tc>
        <w:tc>
          <w:tcPr>
            <w:tcW w:w="806" w:type="dxa"/>
            <w:hideMark/>
          </w:tcPr>
          <w:p w14:paraId="4DA469F9"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BL-1</w:t>
            </w:r>
          </w:p>
        </w:tc>
      </w:tr>
      <w:tr w:rsidR="00C3611F" w:rsidRPr="00244AC0" w14:paraId="1ABBCD23" w14:textId="77777777" w:rsidTr="00A060CD">
        <w:tc>
          <w:tcPr>
            <w:tcW w:w="902" w:type="dxa"/>
            <w:vAlign w:val="center"/>
          </w:tcPr>
          <w:p w14:paraId="1F3CB05C" w14:textId="77777777" w:rsidR="00C3611F" w:rsidRPr="00244AC0" w:rsidRDefault="00C3611F" w:rsidP="00C3611F">
            <w:pPr>
              <w:rPr>
                <w:rFonts w:ascii="Times New Roman" w:hAnsi="Times New Roman" w:cs="Times New Roman"/>
                <w:lang w:val="en-US"/>
              </w:rPr>
            </w:pPr>
          </w:p>
        </w:tc>
        <w:tc>
          <w:tcPr>
            <w:tcW w:w="7462" w:type="dxa"/>
            <w:vAlign w:val="center"/>
            <w:hideMark/>
          </w:tcPr>
          <w:p w14:paraId="76467151" w14:textId="0AAAD11B" w:rsidR="00C3611F" w:rsidRPr="00244AC0" w:rsidRDefault="00C3611F" w:rsidP="003726F0">
            <w:pPr>
              <w:numPr>
                <w:ilvl w:val="0"/>
                <w:numId w:val="2"/>
              </w:numPr>
              <w:ind w:left="360"/>
              <w:rPr>
                <w:rFonts w:ascii="Times New Roman" w:hAnsi="Times New Roman" w:cs="Times New Roman"/>
                <w:lang w:val="en-US"/>
              </w:rPr>
            </w:pPr>
            <w:r w:rsidRPr="00244AC0">
              <w:rPr>
                <w:rFonts w:ascii="Times New Roman" w:hAnsi="Times New Roman" w:cs="Times New Roman"/>
                <w:lang w:val="en-US"/>
              </w:rPr>
              <w:t xml:space="preserve">Write short notes on thermal </w:t>
            </w:r>
            <w:r w:rsidR="003726F0">
              <w:rPr>
                <w:rFonts w:ascii="Times New Roman" w:hAnsi="Times New Roman" w:cs="Times New Roman"/>
                <w:lang w:val="en-US"/>
              </w:rPr>
              <w:t>diffusivity</w:t>
            </w:r>
            <w:r w:rsidRPr="00244AC0">
              <w:rPr>
                <w:rFonts w:ascii="Times New Roman" w:hAnsi="Times New Roman" w:cs="Times New Roman"/>
                <w:lang w:val="en-US"/>
              </w:rPr>
              <w:t>.</w:t>
            </w:r>
          </w:p>
        </w:tc>
        <w:tc>
          <w:tcPr>
            <w:tcW w:w="805" w:type="dxa"/>
            <w:hideMark/>
          </w:tcPr>
          <w:p w14:paraId="07761D9A"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5M</w:t>
            </w:r>
          </w:p>
        </w:tc>
        <w:tc>
          <w:tcPr>
            <w:tcW w:w="805" w:type="dxa"/>
            <w:hideMark/>
          </w:tcPr>
          <w:p w14:paraId="595A4315"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CO-1</w:t>
            </w:r>
          </w:p>
        </w:tc>
        <w:tc>
          <w:tcPr>
            <w:tcW w:w="806" w:type="dxa"/>
            <w:hideMark/>
          </w:tcPr>
          <w:p w14:paraId="76CC67EC"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BL-2</w:t>
            </w:r>
          </w:p>
        </w:tc>
      </w:tr>
      <w:tr w:rsidR="00C3611F" w:rsidRPr="00244AC0" w14:paraId="31188B0F" w14:textId="77777777" w:rsidTr="00A060CD">
        <w:tc>
          <w:tcPr>
            <w:tcW w:w="10780" w:type="dxa"/>
            <w:gridSpan w:val="5"/>
            <w:vAlign w:val="center"/>
            <w:hideMark/>
          </w:tcPr>
          <w:p w14:paraId="31B969B1" w14:textId="77777777" w:rsidR="00C3611F" w:rsidRPr="00244AC0" w:rsidRDefault="00C3611F" w:rsidP="00244AC0">
            <w:pPr>
              <w:jc w:val="center"/>
              <w:rPr>
                <w:rFonts w:ascii="Times New Roman" w:hAnsi="Times New Roman" w:cs="Times New Roman"/>
                <w:b/>
                <w:bCs/>
                <w:lang w:val="en-US"/>
              </w:rPr>
            </w:pPr>
            <w:r w:rsidRPr="00244AC0">
              <w:rPr>
                <w:rFonts w:ascii="Times New Roman" w:hAnsi="Times New Roman" w:cs="Times New Roman"/>
                <w:b/>
                <w:bCs/>
                <w:lang w:val="en-US"/>
              </w:rPr>
              <w:t>OR</w:t>
            </w:r>
          </w:p>
        </w:tc>
      </w:tr>
      <w:tr w:rsidR="00C3611F" w:rsidRPr="00244AC0" w14:paraId="3A8094F7" w14:textId="77777777" w:rsidTr="00A060CD">
        <w:tc>
          <w:tcPr>
            <w:tcW w:w="902" w:type="dxa"/>
            <w:hideMark/>
          </w:tcPr>
          <w:p w14:paraId="159B9D89"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2</w:t>
            </w:r>
          </w:p>
        </w:tc>
        <w:tc>
          <w:tcPr>
            <w:tcW w:w="7462" w:type="dxa"/>
            <w:vAlign w:val="center"/>
            <w:hideMark/>
          </w:tcPr>
          <w:p w14:paraId="0DF75781" w14:textId="4F6A5F97" w:rsidR="00C3611F" w:rsidRPr="00244AC0" w:rsidRDefault="00C3611F" w:rsidP="003726F0">
            <w:pPr>
              <w:jc w:val="both"/>
              <w:rPr>
                <w:rFonts w:ascii="Times New Roman" w:hAnsi="Times New Roman" w:cs="Times New Roman"/>
                <w:lang w:val="en-US"/>
              </w:rPr>
            </w:pPr>
            <w:r w:rsidRPr="00244AC0">
              <w:rPr>
                <w:rFonts w:ascii="Times New Roman" w:hAnsi="Times New Roman" w:cs="Times New Roman"/>
                <w:lang w:val="en-US"/>
              </w:rPr>
              <w:t>Derive gener</w:t>
            </w:r>
            <w:r w:rsidR="003726F0">
              <w:rPr>
                <w:rFonts w:ascii="Times New Roman" w:hAnsi="Times New Roman" w:cs="Times New Roman"/>
                <w:lang w:val="en-US"/>
              </w:rPr>
              <w:t xml:space="preserve">al heat conduction equation </w:t>
            </w:r>
            <w:r w:rsidRPr="00244AC0">
              <w:rPr>
                <w:rFonts w:ascii="Times New Roman" w:hAnsi="Times New Roman" w:cs="Times New Roman"/>
                <w:lang w:val="en-US"/>
              </w:rPr>
              <w:t>in cylindrical co-ordinates.</w:t>
            </w:r>
          </w:p>
        </w:tc>
        <w:tc>
          <w:tcPr>
            <w:tcW w:w="805" w:type="dxa"/>
            <w:hideMark/>
          </w:tcPr>
          <w:p w14:paraId="64E4B552"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10M</w:t>
            </w:r>
          </w:p>
        </w:tc>
        <w:tc>
          <w:tcPr>
            <w:tcW w:w="805" w:type="dxa"/>
            <w:hideMark/>
          </w:tcPr>
          <w:p w14:paraId="350CF33D"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CO-1</w:t>
            </w:r>
          </w:p>
        </w:tc>
        <w:tc>
          <w:tcPr>
            <w:tcW w:w="806" w:type="dxa"/>
            <w:hideMark/>
          </w:tcPr>
          <w:p w14:paraId="4CDC4CF1"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BL-2</w:t>
            </w:r>
          </w:p>
        </w:tc>
      </w:tr>
      <w:tr w:rsidR="00C3611F" w:rsidRPr="00244AC0" w14:paraId="28FBCA18" w14:textId="77777777" w:rsidTr="00A060CD">
        <w:tc>
          <w:tcPr>
            <w:tcW w:w="10780" w:type="dxa"/>
            <w:gridSpan w:val="5"/>
            <w:vAlign w:val="center"/>
            <w:hideMark/>
          </w:tcPr>
          <w:p w14:paraId="71DF9248" w14:textId="77777777" w:rsidR="00C3611F" w:rsidRPr="00244AC0" w:rsidRDefault="00C3611F" w:rsidP="00244AC0">
            <w:pPr>
              <w:jc w:val="center"/>
              <w:rPr>
                <w:rFonts w:ascii="Times New Roman" w:hAnsi="Times New Roman" w:cs="Times New Roman"/>
                <w:b/>
                <w:bCs/>
                <w:lang w:val="en-US"/>
              </w:rPr>
            </w:pPr>
            <w:r w:rsidRPr="00244AC0">
              <w:rPr>
                <w:rFonts w:ascii="Times New Roman" w:hAnsi="Times New Roman" w:cs="Times New Roman"/>
                <w:b/>
                <w:bCs/>
                <w:lang w:val="en-US"/>
              </w:rPr>
              <w:t>UNIT-II</w:t>
            </w:r>
          </w:p>
        </w:tc>
      </w:tr>
      <w:tr w:rsidR="00C3611F" w:rsidRPr="00244AC0" w14:paraId="1F7335E2" w14:textId="77777777" w:rsidTr="00A060CD">
        <w:tc>
          <w:tcPr>
            <w:tcW w:w="902" w:type="dxa"/>
            <w:hideMark/>
          </w:tcPr>
          <w:p w14:paraId="5E84D0F6"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3</w:t>
            </w:r>
          </w:p>
        </w:tc>
        <w:tc>
          <w:tcPr>
            <w:tcW w:w="7462" w:type="dxa"/>
            <w:vAlign w:val="center"/>
            <w:hideMark/>
          </w:tcPr>
          <w:p w14:paraId="285149D5" w14:textId="77777777" w:rsidR="00C3611F" w:rsidRPr="00244AC0" w:rsidRDefault="00C3611F" w:rsidP="00244AC0">
            <w:pPr>
              <w:numPr>
                <w:ilvl w:val="0"/>
                <w:numId w:val="3"/>
              </w:numPr>
              <w:jc w:val="both"/>
              <w:rPr>
                <w:rFonts w:ascii="Times New Roman" w:hAnsi="Times New Roman" w:cs="Times New Roman"/>
                <w:lang w:val="en-US"/>
              </w:rPr>
            </w:pPr>
            <w:r w:rsidRPr="00244AC0">
              <w:rPr>
                <w:rFonts w:ascii="Times New Roman" w:hAnsi="Times New Roman" w:cs="Times New Roman"/>
                <w:lang w:val="en-US"/>
              </w:rPr>
              <w:t>What do you understand by characteristic length used in lumped heat analysis?</w:t>
            </w:r>
          </w:p>
        </w:tc>
        <w:tc>
          <w:tcPr>
            <w:tcW w:w="805" w:type="dxa"/>
            <w:hideMark/>
          </w:tcPr>
          <w:p w14:paraId="518A2966"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3M</w:t>
            </w:r>
          </w:p>
        </w:tc>
        <w:tc>
          <w:tcPr>
            <w:tcW w:w="805" w:type="dxa"/>
            <w:hideMark/>
          </w:tcPr>
          <w:p w14:paraId="3C6310A9"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CO-1</w:t>
            </w:r>
          </w:p>
        </w:tc>
        <w:tc>
          <w:tcPr>
            <w:tcW w:w="806" w:type="dxa"/>
            <w:hideMark/>
          </w:tcPr>
          <w:p w14:paraId="3F82FEBC" w14:textId="78D2E27D" w:rsidR="00C3611F" w:rsidRPr="00244AC0" w:rsidRDefault="00F20B62" w:rsidP="00244AC0">
            <w:pPr>
              <w:jc w:val="center"/>
              <w:rPr>
                <w:rFonts w:ascii="Times New Roman" w:hAnsi="Times New Roman" w:cs="Times New Roman"/>
                <w:lang w:val="en-US"/>
              </w:rPr>
            </w:pPr>
            <w:r>
              <w:rPr>
                <w:rFonts w:ascii="Times New Roman" w:hAnsi="Times New Roman" w:cs="Times New Roman"/>
                <w:lang w:val="en-US"/>
              </w:rPr>
              <w:t>BL-2</w:t>
            </w:r>
          </w:p>
        </w:tc>
      </w:tr>
      <w:tr w:rsidR="00C3611F" w:rsidRPr="00244AC0" w14:paraId="130DF9CB" w14:textId="77777777" w:rsidTr="00A060CD">
        <w:tc>
          <w:tcPr>
            <w:tcW w:w="902" w:type="dxa"/>
            <w:vAlign w:val="center"/>
          </w:tcPr>
          <w:p w14:paraId="21E6F2CC" w14:textId="77777777" w:rsidR="00C3611F" w:rsidRPr="00244AC0" w:rsidRDefault="00C3611F" w:rsidP="00C3611F">
            <w:pPr>
              <w:rPr>
                <w:rFonts w:ascii="Times New Roman" w:hAnsi="Times New Roman" w:cs="Times New Roman"/>
                <w:lang w:val="en-US"/>
              </w:rPr>
            </w:pPr>
          </w:p>
        </w:tc>
        <w:tc>
          <w:tcPr>
            <w:tcW w:w="7462" w:type="dxa"/>
            <w:vAlign w:val="center"/>
            <w:hideMark/>
          </w:tcPr>
          <w:p w14:paraId="33FD51D4" w14:textId="77777777" w:rsidR="00C3611F" w:rsidRPr="00244AC0" w:rsidRDefault="00C3611F" w:rsidP="00244AC0">
            <w:pPr>
              <w:numPr>
                <w:ilvl w:val="0"/>
                <w:numId w:val="3"/>
              </w:numPr>
              <w:jc w:val="both"/>
              <w:rPr>
                <w:rFonts w:ascii="Times New Roman" w:hAnsi="Times New Roman" w:cs="Times New Roman"/>
                <w:lang w:val="en-US"/>
              </w:rPr>
            </w:pPr>
            <w:r w:rsidRPr="00244AC0">
              <w:rPr>
                <w:rFonts w:ascii="Times New Roman" w:hAnsi="Times New Roman" w:cs="Times New Roman"/>
                <w:lang w:val="en-US"/>
              </w:rPr>
              <w:t>An Aluminum fin of 7 mm thick and 50 mm long protrudes from a wall, which is maintained at 120</w:t>
            </w:r>
            <w:r w:rsidRPr="00244AC0">
              <w:rPr>
                <w:rFonts w:ascii="Times New Roman" w:hAnsi="Times New Roman" w:cs="Times New Roman"/>
                <w:vertAlign w:val="superscript"/>
                <w:lang w:val="en-US"/>
              </w:rPr>
              <w:t>o</w:t>
            </w:r>
            <w:r w:rsidRPr="00244AC0">
              <w:rPr>
                <w:rFonts w:ascii="Times New Roman" w:hAnsi="Times New Roman" w:cs="Times New Roman"/>
                <w:lang w:val="en-US"/>
              </w:rPr>
              <w:t>C.  The ambient air temperature is 22</w:t>
            </w:r>
            <w:r w:rsidRPr="00244AC0">
              <w:rPr>
                <w:rFonts w:ascii="Times New Roman" w:hAnsi="Times New Roman" w:cs="Times New Roman"/>
                <w:vertAlign w:val="superscript"/>
                <w:lang w:val="en-US"/>
              </w:rPr>
              <w:t>o</w:t>
            </w:r>
            <w:r w:rsidRPr="00244AC0">
              <w:rPr>
                <w:rFonts w:ascii="Times New Roman" w:hAnsi="Times New Roman" w:cs="Times New Roman"/>
                <w:lang w:val="en-US"/>
              </w:rPr>
              <w:t>C. The heat transfer coefficient and conductivity of the fin material are 140 W/m</w:t>
            </w:r>
            <w:r w:rsidRPr="00244AC0">
              <w:rPr>
                <w:rFonts w:ascii="Times New Roman" w:hAnsi="Times New Roman" w:cs="Times New Roman"/>
                <w:vertAlign w:val="superscript"/>
                <w:lang w:val="en-US"/>
              </w:rPr>
              <w:t>2</w:t>
            </w:r>
            <w:r w:rsidRPr="00244AC0">
              <w:rPr>
                <w:rFonts w:ascii="Times New Roman" w:hAnsi="Times New Roman" w:cs="Times New Roman"/>
                <w:lang w:val="en-US"/>
              </w:rPr>
              <w:t>K and 55 W/</w:t>
            </w:r>
            <w:proofErr w:type="spellStart"/>
            <w:r w:rsidRPr="00244AC0">
              <w:rPr>
                <w:rFonts w:ascii="Times New Roman" w:hAnsi="Times New Roman" w:cs="Times New Roman"/>
                <w:lang w:val="en-US"/>
              </w:rPr>
              <w:t>mK</w:t>
            </w:r>
            <w:proofErr w:type="spellEnd"/>
            <w:r w:rsidRPr="00244AC0">
              <w:rPr>
                <w:rFonts w:ascii="Times New Roman" w:hAnsi="Times New Roman" w:cs="Times New Roman"/>
                <w:lang w:val="en-US"/>
              </w:rPr>
              <w:t xml:space="preserve"> respectively.  Determine i) Temperature at the end of the fin, ii) Total heat dissipated by the fin.</w:t>
            </w:r>
          </w:p>
        </w:tc>
        <w:tc>
          <w:tcPr>
            <w:tcW w:w="805" w:type="dxa"/>
            <w:hideMark/>
          </w:tcPr>
          <w:p w14:paraId="18390411"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7M</w:t>
            </w:r>
          </w:p>
        </w:tc>
        <w:tc>
          <w:tcPr>
            <w:tcW w:w="805" w:type="dxa"/>
            <w:hideMark/>
          </w:tcPr>
          <w:p w14:paraId="5E5DAFAE"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CO-1</w:t>
            </w:r>
          </w:p>
        </w:tc>
        <w:tc>
          <w:tcPr>
            <w:tcW w:w="806" w:type="dxa"/>
            <w:hideMark/>
          </w:tcPr>
          <w:p w14:paraId="4B298632"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BL-4</w:t>
            </w:r>
          </w:p>
        </w:tc>
      </w:tr>
      <w:tr w:rsidR="00C3611F" w:rsidRPr="00244AC0" w14:paraId="6F2F947A" w14:textId="77777777" w:rsidTr="00A060CD">
        <w:tc>
          <w:tcPr>
            <w:tcW w:w="10780" w:type="dxa"/>
            <w:gridSpan w:val="5"/>
            <w:vAlign w:val="center"/>
            <w:hideMark/>
          </w:tcPr>
          <w:p w14:paraId="1A349B1E" w14:textId="77777777" w:rsidR="00C3611F" w:rsidRPr="00244AC0" w:rsidRDefault="00C3611F" w:rsidP="00244AC0">
            <w:pPr>
              <w:jc w:val="center"/>
              <w:rPr>
                <w:rFonts w:ascii="Times New Roman" w:hAnsi="Times New Roman" w:cs="Times New Roman"/>
                <w:b/>
                <w:bCs/>
                <w:lang w:val="en-US"/>
              </w:rPr>
            </w:pPr>
            <w:r w:rsidRPr="00244AC0">
              <w:rPr>
                <w:rFonts w:ascii="Times New Roman" w:hAnsi="Times New Roman" w:cs="Times New Roman"/>
                <w:b/>
                <w:bCs/>
                <w:lang w:val="en-US"/>
              </w:rPr>
              <w:t>OR</w:t>
            </w:r>
          </w:p>
        </w:tc>
      </w:tr>
      <w:tr w:rsidR="00C3611F" w:rsidRPr="00244AC0" w14:paraId="77C0E95F" w14:textId="77777777" w:rsidTr="00A060CD">
        <w:tc>
          <w:tcPr>
            <w:tcW w:w="902" w:type="dxa"/>
            <w:hideMark/>
          </w:tcPr>
          <w:p w14:paraId="0F601092"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4</w:t>
            </w:r>
          </w:p>
        </w:tc>
        <w:tc>
          <w:tcPr>
            <w:tcW w:w="7462" w:type="dxa"/>
            <w:vAlign w:val="center"/>
            <w:hideMark/>
          </w:tcPr>
          <w:p w14:paraId="73687B71" w14:textId="77777777" w:rsidR="00C3611F" w:rsidRPr="00244AC0" w:rsidRDefault="00C3611F" w:rsidP="00244AC0">
            <w:pPr>
              <w:jc w:val="both"/>
              <w:rPr>
                <w:rFonts w:ascii="Times New Roman" w:hAnsi="Times New Roman" w:cs="Times New Roman"/>
                <w:lang w:val="en-US"/>
              </w:rPr>
            </w:pPr>
            <w:r w:rsidRPr="00244AC0">
              <w:rPr>
                <w:rFonts w:ascii="Times New Roman" w:hAnsi="Times New Roman" w:cs="Times New Roman"/>
                <w:lang w:val="en-US"/>
              </w:rPr>
              <w:t>Calculate the rate of heat flow through a plane homogeneous wall of thickness 50 mm made from i) Steel (k = 40 W/</w:t>
            </w:r>
            <w:proofErr w:type="spellStart"/>
            <w:r w:rsidRPr="00244AC0">
              <w:rPr>
                <w:rFonts w:ascii="Times New Roman" w:hAnsi="Times New Roman" w:cs="Times New Roman"/>
                <w:lang w:val="en-US"/>
              </w:rPr>
              <w:t>mK</w:t>
            </w:r>
            <w:proofErr w:type="spellEnd"/>
            <w:r w:rsidRPr="00244AC0">
              <w:rPr>
                <w:rFonts w:ascii="Times New Roman" w:hAnsi="Times New Roman" w:cs="Times New Roman"/>
                <w:lang w:val="en-US"/>
              </w:rPr>
              <w:t>) and ii) Concrete       (k = 1.1 W/</w:t>
            </w:r>
            <w:proofErr w:type="spellStart"/>
            <w:r w:rsidRPr="00244AC0">
              <w:rPr>
                <w:rFonts w:ascii="Times New Roman" w:hAnsi="Times New Roman" w:cs="Times New Roman"/>
                <w:lang w:val="en-US"/>
              </w:rPr>
              <w:t>mK</w:t>
            </w:r>
            <w:proofErr w:type="spellEnd"/>
            <w:r w:rsidRPr="00244AC0">
              <w:rPr>
                <w:rFonts w:ascii="Times New Roman" w:hAnsi="Times New Roman" w:cs="Times New Roman"/>
                <w:lang w:val="en-US"/>
              </w:rPr>
              <w:t>).  The temperature of the wall surfaces are maintained at 100</w:t>
            </w:r>
            <w:r w:rsidRPr="00244AC0">
              <w:rPr>
                <w:rFonts w:ascii="Times New Roman" w:hAnsi="Times New Roman" w:cs="Times New Roman"/>
                <w:vertAlign w:val="superscript"/>
                <w:lang w:val="en-US"/>
              </w:rPr>
              <w:t>o</w:t>
            </w:r>
            <w:r w:rsidRPr="00244AC0">
              <w:rPr>
                <w:rFonts w:ascii="Times New Roman" w:hAnsi="Times New Roman" w:cs="Times New Roman"/>
                <w:lang w:val="en-US"/>
              </w:rPr>
              <w:t>C and 90</w:t>
            </w:r>
            <w:r w:rsidRPr="00244AC0">
              <w:rPr>
                <w:rFonts w:ascii="Times New Roman" w:hAnsi="Times New Roman" w:cs="Times New Roman"/>
                <w:vertAlign w:val="superscript"/>
                <w:lang w:val="en-US"/>
              </w:rPr>
              <w:t>o</w:t>
            </w:r>
            <w:r w:rsidRPr="00244AC0">
              <w:rPr>
                <w:rFonts w:ascii="Times New Roman" w:hAnsi="Times New Roman" w:cs="Times New Roman"/>
                <w:lang w:val="en-US"/>
              </w:rPr>
              <w:t>C. Assume that the thickness is considerably smaller than its width and height.  For the same amount of heat transfer as in concrete, how much thickness is to be made for steel.</w:t>
            </w:r>
          </w:p>
        </w:tc>
        <w:tc>
          <w:tcPr>
            <w:tcW w:w="805" w:type="dxa"/>
            <w:hideMark/>
          </w:tcPr>
          <w:p w14:paraId="0A54860E"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10M</w:t>
            </w:r>
          </w:p>
        </w:tc>
        <w:tc>
          <w:tcPr>
            <w:tcW w:w="805" w:type="dxa"/>
            <w:hideMark/>
          </w:tcPr>
          <w:p w14:paraId="67A77F0E"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CO-1</w:t>
            </w:r>
          </w:p>
        </w:tc>
        <w:tc>
          <w:tcPr>
            <w:tcW w:w="806" w:type="dxa"/>
            <w:hideMark/>
          </w:tcPr>
          <w:p w14:paraId="1FC2303A"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BL-4</w:t>
            </w:r>
          </w:p>
        </w:tc>
      </w:tr>
      <w:tr w:rsidR="00C3611F" w:rsidRPr="00244AC0" w14:paraId="4A11C866" w14:textId="77777777" w:rsidTr="00A060CD">
        <w:tc>
          <w:tcPr>
            <w:tcW w:w="10780" w:type="dxa"/>
            <w:gridSpan w:val="5"/>
            <w:vAlign w:val="center"/>
            <w:hideMark/>
          </w:tcPr>
          <w:p w14:paraId="3EC5EC94" w14:textId="77777777" w:rsidR="00C3611F" w:rsidRPr="00244AC0" w:rsidRDefault="00C3611F" w:rsidP="00244AC0">
            <w:pPr>
              <w:jc w:val="center"/>
              <w:rPr>
                <w:rFonts w:ascii="Times New Roman" w:hAnsi="Times New Roman" w:cs="Times New Roman"/>
                <w:b/>
                <w:bCs/>
                <w:lang w:val="en-US"/>
              </w:rPr>
            </w:pPr>
            <w:r w:rsidRPr="00244AC0">
              <w:rPr>
                <w:rFonts w:ascii="Times New Roman" w:hAnsi="Times New Roman" w:cs="Times New Roman"/>
                <w:b/>
                <w:bCs/>
                <w:lang w:val="en-US"/>
              </w:rPr>
              <w:t>UNIT-III</w:t>
            </w:r>
          </w:p>
        </w:tc>
      </w:tr>
      <w:tr w:rsidR="00C3611F" w:rsidRPr="00244AC0" w14:paraId="3F36FC23" w14:textId="77777777" w:rsidTr="00A060CD">
        <w:tc>
          <w:tcPr>
            <w:tcW w:w="902" w:type="dxa"/>
            <w:hideMark/>
          </w:tcPr>
          <w:p w14:paraId="2741DAB5"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5</w:t>
            </w:r>
          </w:p>
        </w:tc>
        <w:tc>
          <w:tcPr>
            <w:tcW w:w="7462" w:type="dxa"/>
            <w:vAlign w:val="center"/>
            <w:hideMark/>
          </w:tcPr>
          <w:p w14:paraId="24700994" w14:textId="77777777" w:rsidR="00C3611F" w:rsidRPr="00244AC0" w:rsidRDefault="00C3611F" w:rsidP="00244AC0">
            <w:pPr>
              <w:numPr>
                <w:ilvl w:val="0"/>
                <w:numId w:val="4"/>
              </w:numPr>
              <w:jc w:val="both"/>
              <w:rPr>
                <w:rFonts w:ascii="Times New Roman" w:hAnsi="Times New Roman" w:cs="Times New Roman"/>
                <w:lang w:val="en-US"/>
              </w:rPr>
            </w:pPr>
            <w:r w:rsidRPr="00244AC0">
              <w:rPr>
                <w:rFonts w:ascii="Times New Roman" w:hAnsi="Times New Roman" w:cs="Times New Roman"/>
                <w:lang w:val="en-US"/>
              </w:rPr>
              <w:t>Sketch the hydrodynamic and thermal boundary layer development of a flow over flat plate and explain the significance of the boundary layer</w:t>
            </w:r>
          </w:p>
        </w:tc>
        <w:tc>
          <w:tcPr>
            <w:tcW w:w="805" w:type="dxa"/>
            <w:hideMark/>
          </w:tcPr>
          <w:p w14:paraId="792C329A"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5M</w:t>
            </w:r>
          </w:p>
        </w:tc>
        <w:tc>
          <w:tcPr>
            <w:tcW w:w="805" w:type="dxa"/>
            <w:hideMark/>
          </w:tcPr>
          <w:p w14:paraId="2F9E34DC"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CO-2</w:t>
            </w:r>
          </w:p>
        </w:tc>
        <w:tc>
          <w:tcPr>
            <w:tcW w:w="806" w:type="dxa"/>
            <w:hideMark/>
          </w:tcPr>
          <w:p w14:paraId="635E9996" w14:textId="18EDA9FB" w:rsidR="00C3611F" w:rsidRPr="00244AC0" w:rsidRDefault="00F20B62" w:rsidP="00244AC0">
            <w:pPr>
              <w:jc w:val="center"/>
              <w:rPr>
                <w:rFonts w:ascii="Times New Roman" w:hAnsi="Times New Roman" w:cs="Times New Roman"/>
                <w:lang w:val="en-US"/>
              </w:rPr>
            </w:pPr>
            <w:r>
              <w:rPr>
                <w:rFonts w:ascii="Times New Roman" w:hAnsi="Times New Roman" w:cs="Times New Roman"/>
                <w:lang w:val="en-US"/>
              </w:rPr>
              <w:t>BL-2</w:t>
            </w:r>
          </w:p>
        </w:tc>
      </w:tr>
      <w:tr w:rsidR="00C3611F" w:rsidRPr="00244AC0" w14:paraId="184653D2" w14:textId="77777777" w:rsidTr="00A060CD">
        <w:tc>
          <w:tcPr>
            <w:tcW w:w="902" w:type="dxa"/>
            <w:vAlign w:val="center"/>
          </w:tcPr>
          <w:p w14:paraId="3B73B317" w14:textId="77777777" w:rsidR="00C3611F" w:rsidRPr="00244AC0" w:rsidRDefault="00C3611F" w:rsidP="00C3611F">
            <w:pPr>
              <w:rPr>
                <w:rFonts w:ascii="Times New Roman" w:hAnsi="Times New Roman" w:cs="Times New Roman"/>
                <w:lang w:val="en-US"/>
              </w:rPr>
            </w:pPr>
          </w:p>
        </w:tc>
        <w:tc>
          <w:tcPr>
            <w:tcW w:w="7462" w:type="dxa"/>
            <w:vAlign w:val="center"/>
            <w:hideMark/>
          </w:tcPr>
          <w:p w14:paraId="60AA542B" w14:textId="3CBDA9A6" w:rsidR="00C3611F" w:rsidRPr="00244AC0" w:rsidRDefault="008B62B9" w:rsidP="00C3611F">
            <w:pPr>
              <w:numPr>
                <w:ilvl w:val="0"/>
                <w:numId w:val="4"/>
              </w:numPr>
              <w:rPr>
                <w:rFonts w:ascii="Times New Roman" w:hAnsi="Times New Roman" w:cs="Times New Roman"/>
                <w:lang w:val="en-US"/>
              </w:rPr>
            </w:pPr>
            <w:r>
              <w:rPr>
                <w:rFonts w:ascii="Times New Roman" w:hAnsi="Times New Roman" w:cs="Times New Roman"/>
                <w:lang w:val="en-US"/>
              </w:rPr>
              <w:t xml:space="preserve">What is </w:t>
            </w:r>
            <w:proofErr w:type="spellStart"/>
            <w:r>
              <w:rPr>
                <w:rFonts w:ascii="Times New Roman" w:hAnsi="Times New Roman" w:cs="Times New Roman"/>
                <w:lang w:val="en-US"/>
              </w:rPr>
              <w:t>Dittus</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Boeltier</w:t>
            </w:r>
            <w:proofErr w:type="spellEnd"/>
            <w:r>
              <w:rPr>
                <w:rFonts w:ascii="Times New Roman" w:hAnsi="Times New Roman" w:cs="Times New Roman"/>
                <w:lang w:val="en-US"/>
              </w:rPr>
              <w:t xml:space="preserve"> equation</w:t>
            </w:r>
            <w:r w:rsidR="00C3611F" w:rsidRPr="00244AC0">
              <w:rPr>
                <w:rFonts w:ascii="Times New Roman" w:hAnsi="Times New Roman" w:cs="Times New Roman"/>
                <w:lang w:val="en-US"/>
              </w:rPr>
              <w:t xml:space="preserve">? </w:t>
            </w:r>
            <w:r>
              <w:rPr>
                <w:rFonts w:ascii="Times New Roman" w:hAnsi="Times New Roman" w:cs="Times New Roman"/>
                <w:lang w:val="en-US"/>
              </w:rPr>
              <w:t>Where and when does it apply?</w:t>
            </w:r>
          </w:p>
        </w:tc>
        <w:tc>
          <w:tcPr>
            <w:tcW w:w="805" w:type="dxa"/>
            <w:hideMark/>
          </w:tcPr>
          <w:p w14:paraId="016BD529"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5M</w:t>
            </w:r>
          </w:p>
        </w:tc>
        <w:tc>
          <w:tcPr>
            <w:tcW w:w="805" w:type="dxa"/>
            <w:hideMark/>
          </w:tcPr>
          <w:p w14:paraId="20DD29B6"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CO-2</w:t>
            </w:r>
          </w:p>
        </w:tc>
        <w:tc>
          <w:tcPr>
            <w:tcW w:w="806" w:type="dxa"/>
            <w:hideMark/>
          </w:tcPr>
          <w:p w14:paraId="5F95FE36" w14:textId="73C0B261" w:rsidR="00C3611F" w:rsidRPr="00244AC0" w:rsidRDefault="00F20B62" w:rsidP="00244AC0">
            <w:pPr>
              <w:jc w:val="center"/>
              <w:rPr>
                <w:rFonts w:ascii="Times New Roman" w:hAnsi="Times New Roman" w:cs="Times New Roman"/>
                <w:lang w:val="en-US"/>
              </w:rPr>
            </w:pPr>
            <w:r>
              <w:rPr>
                <w:rFonts w:ascii="Times New Roman" w:hAnsi="Times New Roman" w:cs="Times New Roman"/>
                <w:lang w:val="en-US"/>
              </w:rPr>
              <w:t>BL-2</w:t>
            </w:r>
          </w:p>
        </w:tc>
      </w:tr>
      <w:tr w:rsidR="00C3611F" w:rsidRPr="00244AC0" w14:paraId="704C986A" w14:textId="77777777" w:rsidTr="00A060CD">
        <w:tc>
          <w:tcPr>
            <w:tcW w:w="10780" w:type="dxa"/>
            <w:gridSpan w:val="5"/>
            <w:vAlign w:val="center"/>
            <w:hideMark/>
          </w:tcPr>
          <w:p w14:paraId="5D0A5430" w14:textId="77777777" w:rsidR="00C3611F" w:rsidRPr="00244AC0" w:rsidRDefault="00C3611F" w:rsidP="00244AC0">
            <w:pPr>
              <w:jc w:val="center"/>
              <w:rPr>
                <w:rFonts w:ascii="Times New Roman" w:hAnsi="Times New Roman" w:cs="Times New Roman"/>
                <w:b/>
                <w:bCs/>
                <w:lang w:val="en-US"/>
              </w:rPr>
            </w:pPr>
            <w:r w:rsidRPr="00244AC0">
              <w:rPr>
                <w:rFonts w:ascii="Times New Roman" w:hAnsi="Times New Roman" w:cs="Times New Roman"/>
                <w:b/>
                <w:bCs/>
                <w:lang w:val="en-US"/>
              </w:rPr>
              <w:t>OR</w:t>
            </w:r>
          </w:p>
        </w:tc>
      </w:tr>
      <w:tr w:rsidR="00C3611F" w:rsidRPr="00244AC0" w14:paraId="037D4907" w14:textId="77777777" w:rsidTr="00A060CD">
        <w:trPr>
          <w:trHeight w:val="70"/>
        </w:trPr>
        <w:tc>
          <w:tcPr>
            <w:tcW w:w="902" w:type="dxa"/>
            <w:hideMark/>
          </w:tcPr>
          <w:p w14:paraId="458018B0"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6</w:t>
            </w:r>
          </w:p>
        </w:tc>
        <w:tc>
          <w:tcPr>
            <w:tcW w:w="7462" w:type="dxa"/>
            <w:vAlign w:val="center"/>
            <w:hideMark/>
          </w:tcPr>
          <w:p w14:paraId="5E3FED48" w14:textId="77777777" w:rsidR="00C3611F" w:rsidRPr="00244AC0" w:rsidRDefault="00C3611F" w:rsidP="00244AC0">
            <w:pPr>
              <w:jc w:val="both"/>
              <w:rPr>
                <w:rFonts w:ascii="Times New Roman" w:hAnsi="Times New Roman" w:cs="Times New Roman"/>
                <w:lang w:val="en-US"/>
              </w:rPr>
            </w:pPr>
            <w:r w:rsidRPr="00244AC0">
              <w:rPr>
                <w:rFonts w:ascii="Times New Roman" w:hAnsi="Times New Roman" w:cs="Times New Roman"/>
                <w:lang w:val="en-US"/>
              </w:rPr>
              <w:t>Calculate the average coefficient of heat transfer for natural convection for a vertical plate 30.48 cm high at 51.67</w:t>
            </w:r>
            <w:r w:rsidRPr="00244AC0">
              <w:rPr>
                <w:rFonts w:ascii="Times New Roman" w:hAnsi="Times New Roman" w:cs="Times New Roman"/>
                <w:vertAlign w:val="superscript"/>
                <w:lang w:val="en-US"/>
              </w:rPr>
              <w:t>o</w:t>
            </w:r>
            <w:r w:rsidRPr="00244AC0">
              <w:rPr>
                <w:rFonts w:ascii="Times New Roman" w:hAnsi="Times New Roman" w:cs="Times New Roman"/>
                <w:lang w:val="en-US"/>
              </w:rPr>
              <w:t>C.  The surrounding air is at 23.9</w:t>
            </w:r>
            <w:r w:rsidRPr="00244AC0">
              <w:rPr>
                <w:rFonts w:ascii="Times New Roman" w:hAnsi="Times New Roman" w:cs="Times New Roman"/>
                <w:vertAlign w:val="superscript"/>
                <w:lang w:val="en-US"/>
              </w:rPr>
              <w:t>o</w:t>
            </w:r>
            <w:r w:rsidRPr="00244AC0">
              <w:rPr>
                <w:rFonts w:ascii="Times New Roman" w:hAnsi="Times New Roman" w:cs="Times New Roman"/>
                <w:lang w:val="en-US"/>
              </w:rPr>
              <w:t>C.  Also calculate the boundary layer thickness at the trailing edge of plate.</w:t>
            </w:r>
          </w:p>
        </w:tc>
        <w:tc>
          <w:tcPr>
            <w:tcW w:w="805" w:type="dxa"/>
            <w:hideMark/>
          </w:tcPr>
          <w:p w14:paraId="557EB8B9"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10M</w:t>
            </w:r>
          </w:p>
        </w:tc>
        <w:tc>
          <w:tcPr>
            <w:tcW w:w="805" w:type="dxa"/>
            <w:hideMark/>
          </w:tcPr>
          <w:p w14:paraId="79817BAD"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CO-2</w:t>
            </w:r>
          </w:p>
        </w:tc>
        <w:tc>
          <w:tcPr>
            <w:tcW w:w="806" w:type="dxa"/>
            <w:hideMark/>
          </w:tcPr>
          <w:p w14:paraId="7772A051"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BL-4</w:t>
            </w:r>
          </w:p>
        </w:tc>
      </w:tr>
      <w:tr w:rsidR="00C3611F" w:rsidRPr="00244AC0" w14:paraId="2C0C2B49" w14:textId="77777777" w:rsidTr="00A060CD">
        <w:tc>
          <w:tcPr>
            <w:tcW w:w="10780" w:type="dxa"/>
            <w:gridSpan w:val="5"/>
            <w:vAlign w:val="center"/>
            <w:hideMark/>
          </w:tcPr>
          <w:p w14:paraId="5786CAAD" w14:textId="77777777" w:rsidR="00244AC0" w:rsidRDefault="00244AC0" w:rsidP="00244AC0">
            <w:pPr>
              <w:jc w:val="center"/>
              <w:rPr>
                <w:rFonts w:ascii="Times New Roman" w:hAnsi="Times New Roman" w:cs="Times New Roman"/>
                <w:b/>
                <w:bCs/>
                <w:lang w:val="en-US"/>
              </w:rPr>
            </w:pPr>
          </w:p>
          <w:p w14:paraId="2C35D27F" w14:textId="77777777" w:rsidR="00244AC0" w:rsidRDefault="00244AC0" w:rsidP="00244AC0">
            <w:pPr>
              <w:jc w:val="center"/>
              <w:rPr>
                <w:rFonts w:ascii="Times New Roman" w:hAnsi="Times New Roman" w:cs="Times New Roman"/>
                <w:b/>
                <w:bCs/>
                <w:lang w:val="en-US"/>
              </w:rPr>
            </w:pPr>
          </w:p>
          <w:p w14:paraId="116BE3BF" w14:textId="77777777" w:rsidR="00D937B2" w:rsidRDefault="00D937B2" w:rsidP="00244AC0">
            <w:pPr>
              <w:jc w:val="center"/>
              <w:rPr>
                <w:rFonts w:ascii="Times New Roman" w:hAnsi="Times New Roman" w:cs="Times New Roman"/>
                <w:b/>
                <w:bCs/>
                <w:lang w:val="en-US"/>
              </w:rPr>
            </w:pPr>
          </w:p>
          <w:p w14:paraId="78673FEC" w14:textId="691A2CCE" w:rsidR="00C3611F" w:rsidRPr="00244AC0" w:rsidRDefault="00C3611F" w:rsidP="00244AC0">
            <w:pPr>
              <w:jc w:val="center"/>
              <w:rPr>
                <w:rFonts w:ascii="Times New Roman" w:hAnsi="Times New Roman" w:cs="Times New Roman"/>
                <w:b/>
                <w:bCs/>
                <w:lang w:val="en-US"/>
              </w:rPr>
            </w:pPr>
            <w:bookmarkStart w:id="0" w:name="_GoBack"/>
            <w:bookmarkEnd w:id="0"/>
            <w:r w:rsidRPr="00244AC0">
              <w:rPr>
                <w:rFonts w:ascii="Times New Roman" w:hAnsi="Times New Roman" w:cs="Times New Roman"/>
                <w:b/>
                <w:bCs/>
                <w:lang w:val="en-US"/>
              </w:rPr>
              <w:lastRenderedPageBreak/>
              <w:t>UNIT-IV</w:t>
            </w:r>
          </w:p>
        </w:tc>
      </w:tr>
      <w:tr w:rsidR="00C3611F" w:rsidRPr="00244AC0" w14:paraId="08D7F8DD" w14:textId="77777777" w:rsidTr="00A060CD">
        <w:tc>
          <w:tcPr>
            <w:tcW w:w="902" w:type="dxa"/>
            <w:hideMark/>
          </w:tcPr>
          <w:p w14:paraId="69E54E62"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lastRenderedPageBreak/>
              <w:t>7</w:t>
            </w:r>
          </w:p>
        </w:tc>
        <w:tc>
          <w:tcPr>
            <w:tcW w:w="7462" w:type="dxa"/>
            <w:vAlign w:val="center"/>
            <w:hideMark/>
          </w:tcPr>
          <w:p w14:paraId="1CFCEEA7" w14:textId="77777777" w:rsidR="00C3611F" w:rsidRPr="00244AC0" w:rsidRDefault="00C3611F" w:rsidP="00244AC0">
            <w:pPr>
              <w:numPr>
                <w:ilvl w:val="0"/>
                <w:numId w:val="5"/>
              </w:numPr>
              <w:ind w:left="360"/>
              <w:rPr>
                <w:rFonts w:ascii="Times New Roman" w:hAnsi="Times New Roman" w:cs="Times New Roman"/>
                <w:lang w:val="en-US"/>
              </w:rPr>
            </w:pPr>
            <w:r w:rsidRPr="00244AC0">
              <w:rPr>
                <w:rFonts w:ascii="Times New Roman" w:hAnsi="Times New Roman" w:cs="Times New Roman"/>
                <w:lang w:val="en-US"/>
              </w:rPr>
              <w:t>What is boiling &amp; evaporation?</w:t>
            </w:r>
          </w:p>
        </w:tc>
        <w:tc>
          <w:tcPr>
            <w:tcW w:w="805" w:type="dxa"/>
            <w:hideMark/>
          </w:tcPr>
          <w:p w14:paraId="2E5C4979"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2M</w:t>
            </w:r>
          </w:p>
        </w:tc>
        <w:tc>
          <w:tcPr>
            <w:tcW w:w="805" w:type="dxa"/>
            <w:hideMark/>
          </w:tcPr>
          <w:p w14:paraId="257B6167"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CO-2</w:t>
            </w:r>
          </w:p>
        </w:tc>
        <w:tc>
          <w:tcPr>
            <w:tcW w:w="806" w:type="dxa"/>
            <w:hideMark/>
          </w:tcPr>
          <w:p w14:paraId="095479F9"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BL-2</w:t>
            </w:r>
          </w:p>
        </w:tc>
      </w:tr>
      <w:tr w:rsidR="00C3611F" w:rsidRPr="00244AC0" w14:paraId="5042C76E" w14:textId="77777777" w:rsidTr="00A060CD">
        <w:tc>
          <w:tcPr>
            <w:tcW w:w="902" w:type="dxa"/>
            <w:vAlign w:val="center"/>
          </w:tcPr>
          <w:p w14:paraId="6072DAA0" w14:textId="77777777" w:rsidR="00C3611F" w:rsidRPr="00244AC0" w:rsidRDefault="00C3611F" w:rsidP="00C3611F">
            <w:pPr>
              <w:rPr>
                <w:rFonts w:ascii="Times New Roman" w:hAnsi="Times New Roman" w:cs="Times New Roman"/>
                <w:lang w:val="en-US"/>
              </w:rPr>
            </w:pPr>
          </w:p>
        </w:tc>
        <w:tc>
          <w:tcPr>
            <w:tcW w:w="7462" w:type="dxa"/>
            <w:vAlign w:val="center"/>
            <w:hideMark/>
          </w:tcPr>
          <w:p w14:paraId="313A09A3" w14:textId="77777777" w:rsidR="00C3611F" w:rsidRPr="00244AC0" w:rsidRDefault="00C3611F" w:rsidP="00244AC0">
            <w:pPr>
              <w:numPr>
                <w:ilvl w:val="0"/>
                <w:numId w:val="5"/>
              </w:numPr>
              <w:ind w:left="360"/>
              <w:jc w:val="both"/>
              <w:rPr>
                <w:rFonts w:ascii="Times New Roman" w:hAnsi="Times New Roman" w:cs="Times New Roman"/>
                <w:lang w:val="en-US"/>
              </w:rPr>
            </w:pPr>
            <w:r w:rsidRPr="00244AC0">
              <w:rPr>
                <w:rFonts w:ascii="Times New Roman" w:hAnsi="Times New Roman" w:cs="Times New Roman"/>
                <w:lang w:val="en-US"/>
              </w:rPr>
              <w:t>Explain the different stages of pool boiling curve with the help of neat sketch.</w:t>
            </w:r>
          </w:p>
        </w:tc>
        <w:tc>
          <w:tcPr>
            <w:tcW w:w="805" w:type="dxa"/>
            <w:hideMark/>
          </w:tcPr>
          <w:p w14:paraId="1A908011"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8M</w:t>
            </w:r>
          </w:p>
        </w:tc>
        <w:tc>
          <w:tcPr>
            <w:tcW w:w="805" w:type="dxa"/>
            <w:hideMark/>
          </w:tcPr>
          <w:p w14:paraId="348DDB73"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CO-2</w:t>
            </w:r>
          </w:p>
        </w:tc>
        <w:tc>
          <w:tcPr>
            <w:tcW w:w="806" w:type="dxa"/>
            <w:hideMark/>
          </w:tcPr>
          <w:p w14:paraId="4128AB5C" w14:textId="511E329A" w:rsidR="00C3611F" w:rsidRPr="00244AC0" w:rsidRDefault="00F20B62" w:rsidP="00244AC0">
            <w:pPr>
              <w:jc w:val="center"/>
              <w:rPr>
                <w:rFonts w:ascii="Times New Roman" w:hAnsi="Times New Roman" w:cs="Times New Roman"/>
                <w:lang w:val="en-US"/>
              </w:rPr>
            </w:pPr>
            <w:r>
              <w:rPr>
                <w:rFonts w:ascii="Times New Roman" w:hAnsi="Times New Roman" w:cs="Times New Roman"/>
                <w:lang w:val="en-US"/>
              </w:rPr>
              <w:t>BL-2</w:t>
            </w:r>
          </w:p>
        </w:tc>
      </w:tr>
      <w:tr w:rsidR="00C3611F" w:rsidRPr="00244AC0" w14:paraId="1BA214F0" w14:textId="77777777" w:rsidTr="00A060CD">
        <w:tc>
          <w:tcPr>
            <w:tcW w:w="10780" w:type="dxa"/>
            <w:gridSpan w:val="5"/>
            <w:vAlign w:val="center"/>
            <w:hideMark/>
          </w:tcPr>
          <w:p w14:paraId="2CE9AD17" w14:textId="77777777" w:rsidR="00C3611F" w:rsidRPr="00244AC0" w:rsidRDefault="00C3611F" w:rsidP="00244AC0">
            <w:pPr>
              <w:jc w:val="center"/>
              <w:rPr>
                <w:rFonts w:ascii="Times New Roman" w:hAnsi="Times New Roman" w:cs="Times New Roman"/>
                <w:b/>
                <w:bCs/>
                <w:lang w:val="en-US"/>
              </w:rPr>
            </w:pPr>
            <w:r w:rsidRPr="00244AC0">
              <w:rPr>
                <w:rFonts w:ascii="Times New Roman" w:hAnsi="Times New Roman" w:cs="Times New Roman"/>
                <w:b/>
                <w:bCs/>
                <w:lang w:val="en-US"/>
              </w:rPr>
              <w:t>OR</w:t>
            </w:r>
          </w:p>
        </w:tc>
      </w:tr>
      <w:tr w:rsidR="00C3611F" w:rsidRPr="00244AC0" w14:paraId="618AD280" w14:textId="77777777" w:rsidTr="00A060CD">
        <w:tc>
          <w:tcPr>
            <w:tcW w:w="902" w:type="dxa"/>
            <w:hideMark/>
          </w:tcPr>
          <w:p w14:paraId="3409FCE7"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8</w:t>
            </w:r>
          </w:p>
        </w:tc>
        <w:tc>
          <w:tcPr>
            <w:tcW w:w="7462" w:type="dxa"/>
            <w:vAlign w:val="center"/>
            <w:hideMark/>
          </w:tcPr>
          <w:p w14:paraId="7E37E8DB" w14:textId="77777777" w:rsidR="00C3611F" w:rsidRPr="00244AC0" w:rsidRDefault="00C3611F" w:rsidP="00244AC0">
            <w:pPr>
              <w:jc w:val="both"/>
              <w:rPr>
                <w:rFonts w:ascii="Times New Roman" w:hAnsi="Times New Roman" w:cs="Times New Roman"/>
                <w:lang w:val="en-US"/>
              </w:rPr>
            </w:pPr>
            <w:r w:rsidRPr="00244AC0">
              <w:rPr>
                <w:rFonts w:ascii="Times New Roman" w:hAnsi="Times New Roman" w:cs="Times New Roman"/>
                <w:lang w:val="en-US"/>
              </w:rPr>
              <w:t>A heat exchanger heats 25,000 kg/</w:t>
            </w:r>
            <w:proofErr w:type="spellStart"/>
            <w:r w:rsidRPr="00244AC0">
              <w:rPr>
                <w:rFonts w:ascii="Times New Roman" w:hAnsi="Times New Roman" w:cs="Times New Roman"/>
                <w:lang w:val="en-US"/>
              </w:rPr>
              <w:t>hr</w:t>
            </w:r>
            <w:proofErr w:type="spellEnd"/>
            <w:r w:rsidRPr="00244AC0">
              <w:rPr>
                <w:rFonts w:ascii="Times New Roman" w:hAnsi="Times New Roman" w:cs="Times New Roman"/>
                <w:lang w:val="en-US"/>
              </w:rPr>
              <w:t xml:space="preserve"> of water entering at 30</w:t>
            </w:r>
            <w:r w:rsidRPr="00244AC0">
              <w:rPr>
                <w:rFonts w:ascii="Times New Roman" w:hAnsi="Times New Roman" w:cs="Times New Roman"/>
                <w:vertAlign w:val="superscript"/>
                <w:lang w:val="en-US"/>
              </w:rPr>
              <w:t>o</w:t>
            </w:r>
            <w:r w:rsidRPr="00244AC0">
              <w:rPr>
                <w:rFonts w:ascii="Times New Roman" w:hAnsi="Times New Roman" w:cs="Times New Roman"/>
                <w:lang w:val="en-US"/>
              </w:rPr>
              <w:t>C while cooling 20,000 kg/</w:t>
            </w:r>
            <w:proofErr w:type="spellStart"/>
            <w:r w:rsidRPr="00244AC0">
              <w:rPr>
                <w:rFonts w:ascii="Times New Roman" w:hAnsi="Times New Roman" w:cs="Times New Roman"/>
                <w:lang w:val="en-US"/>
              </w:rPr>
              <w:t>hr</w:t>
            </w:r>
            <w:proofErr w:type="spellEnd"/>
            <w:r w:rsidRPr="00244AC0">
              <w:rPr>
                <w:rFonts w:ascii="Times New Roman" w:hAnsi="Times New Roman" w:cs="Times New Roman"/>
                <w:lang w:val="en-US"/>
              </w:rPr>
              <w:t xml:space="preserve"> of water from 100</w:t>
            </w:r>
            <w:r w:rsidRPr="00244AC0">
              <w:rPr>
                <w:rFonts w:ascii="Times New Roman" w:hAnsi="Times New Roman" w:cs="Times New Roman"/>
                <w:vertAlign w:val="superscript"/>
                <w:lang w:val="en-US"/>
              </w:rPr>
              <w:t>o</w:t>
            </w:r>
            <w:r w:rsidRPr="00244AC0">
              <w:rPr>
                <w:rFonts w:ascii="Times New Roman" w:hAnsi="Times New Roman" w:cs="Times New Roman"/>
                <w:lang w:val="en-US"/>
              </w:rPr>
              <w:t>C to 80</w:t>
            </w:r>
            <w:r w:rsidRPr="00244AC0">
              <w:rPr>
                <w:rFonts w:ascii="Times New Roman" w:hAnsi="Times New Roman" w:cs="Times New Roman"/>
                <w:vertAlign w:val="superscript"/>
                <w:lang w:val="en-US"/>
              </w:rPr>
              <w:t>o</w:t>
            </w:r>
            <w:r w:rsidRPr="00244AC0">
              <w:rPr>
                <w:rFonts w:ascii="Times New Roman" w:hAnsi="Times New Roman" w:cs="Times New Roman"/>
                <w:lang w:val="en-US"/>
              </w:rPr>
              <w:t>C =.  Determine the area necessary for i) parallel flow arrangement, ii) Counter flow arrangement. Overall heat transfer coefficient may be assumed as 1,600 W/m</w:t>
            </w:r>
            <w:r w:rsidRPr="00244AC0">
              <w:rPr>
                <w:rFonts w:ascii="Times New Roman" w:hAnsi="Times New Roman" w:cs="Times New Roman"/>
                <w:vertAlign w:val="superscript"/>
                <w:lang w:val="en-US"/>
              </w:rPr>
              <w:t>2</w:t>
            </w:r>
            <w:r w:rsidRPr="00244AC0">
              <w:rPr>
                <w:rFonts w:ascii="Times New Roman" w:hAnsi="Times New Roman" w:cs="Times New Roman"/>
                <w:lang w:val="en-US"/>
              </w:rPr>
              <w:t>K.</w:t>
            </w:r>
          </w:p>
        </w:tc>
        <w:tc>
          <w:tcPr>
            <w:tcW w:w="805" w:type="dxa"/>
            <w:hideMark/>
          </w:tcPr>
          <w:p w14:paraId="41ED0994"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10M</w:t>
            </w:r>
          </w:p>
        </w:tc>
        <w:tc>
          <w:tcPr>
            <w:tcW w:w="805" w:type="dxa"/>
            <w:hideMark/>
          </w:tcPr>
          <w:p w14:paraId="3D953B85"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CO-2</w:t>
            </w:r>
          </w:p>
        </w:tc>
        <w:tc>
          <w:tcPr>
            <w:tcW w:w="806" w:type="dxa"/>
            <w:hideMark/>
          </w:tcPr>
          <w:p w14:paraId="21194578"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BL-4</w:t>
            </w:r>
          </w:p>
        </w:tc>
      </w:tr>
      <w:tr w:rsidR="00C3611F" w:rsidRPr="00244AC0" w14:paraId="7AAA661B" w14:textId="77777777" w:rsidTr="00A060CD">
        <w:tc>
          <w:tcPr>
            <w:tcW w:w="10780" w:type="dxa"/>
            <w:gridSpan w:val="5"/>
            <w:vAlign w:val="center"/>
            <w:hideMark/>
          </w:tcPr>
          <w:p w14:paraId="25BA6466" w14:textId="77777777" w:rsidR="00C3611F" w:rsidRPr="00244AC0" w:rsidRDefault="00C3611F" w:rsidP="00244AC0">
            <w:pPr>
              <w:jc w:val="center"/>
              <w:rPr>
                <w:rFonts w:ascii="Times New Roman" w:hAnsi="Times New Roman" w:cs="Times New Roman"/>
                <w:b/>
                <w:bCs/>
                <w:lang w:val="en-US"/>
              </w:rPr>
            </w:pPr>
            <w:r w:rsidRPr="00244AC0">
              <w:rPr>
                <w:rFonts w:ascii="Times New Roman" w:hAnsi="Times New Roman" w:cs="Times New Roman"/>
                <w:b/>
                <w:bCs/>
                <w:lang w:val="en-US"/>
              </w:rPr>
              <w:t>UNIT-V</w:t>
            </w:r>
          </w:p>
        </w:tc>
      </w:tr>
      <w:tr w:rsidR="00C3611F" w:rsidRPr="00244AC0" w14:paraId="467190F3" w14:textId="77777777" w:rsidTr="00A060CD">
        <w:trPr>
          <w:trHeight w:val="123"/>
        </w:trPr>
        <w:tc>
          <w:tcPr>
            <w:tcW w:w="902" w:type="dxa"/>
            <w:hideMark/>
          </w:tcPr>
          <w:p w14:paraId="761C1DD4"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9</w:t>
            </w:r>
          </w:p>
        </w:tc>
        <w:tc>
          <w:tcPr>
            <w:tcW w:w="7462" w:type="dxa"/>
            <w:vAlign w:val="center"/>
            <w:hideMark/>
          </w:tcPr>
          <w:p w14:paraId="2FB15051" w14:textId="77777777" w:rsidR="00C3611F" w:rsidRPr="00244AC0" w:rsidRDefault="00C3611F" w:rsidP="00244AC0">
            <w:pPr>
              <w:numPr>
                <w:ilvl w:val="0"/>
                <w:numId w:val="6"/>
              </w:numPr>
              <w:ind w:left="360"/>
              <w:rPr>
                <w:rFonts w:ascii="Times New Roman" w:hAnsi="Times New Roman" w:cs="Times New Roman"/>
                <w:lang w:val="en-US"/>
              </w:rPr>
            </w:pPr>
            <w:r w:rsidRPr="00244AC0">
              <w:rPr>
                <w:rFonts w:ascii="Times New Roman" w:hAnsi="Times New Roman" w:cs="Times New Roman"/>
                <w:lang w:val="en-US"/>
              </w:rPr>
              <w:t xml:space="preserve">Define the following terms i) Solid angle, ii) Shape factor,                 iii) </w:t>
            </w:r>
            <w:proofErr w:type="spellStart"/>
            <w:r w:rsidRPr="00244AC0">
              <w:rPr>
                <w:rFonts w:ascii="Times New Roman" w:hAnsi="Times New Roman" w:cs="Times New Roman"/>
                <w:lang w:val="en-US"/>
              </w:rPr>
              <w:t>Radiosity</w:t>
            </w:r>
            <w:proofErr w:type="spellEnd"/>
            <w:r w:rsidRPr="00244AC0">
              <w:rPr>
                <w:rFonts w:ascii="Times New Roman" w:hAnsi="Times New Roman" w:cs="Times New Roman"/>
                <w:lang w:val="en-US"/>
              </w:rPr>
              <w:t xml:space="preserve"> iv) Emissivity, v) Gray body</w:t>
            </w:r>
          </w:p>
        </w:tc>
        <w:tc>
          <w:tcPr>
            <w:tcW w:w="805" w:type="dxa"/>
            <w:hideMark/>
          </w:tcPr>
          <w:p w14:paraId="40630878"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5M</w:t>
            </w:r>
          </w:p>
        </w:tc>
        <w:tc>
          <w:tcPr>
            <w:tcW w:w="805" w:type="dxa"/>
            <w:hideMark/>
          </w:tcPr>
          <w:p w14:paraId="3248C3A7"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CO-3</w:t>
            </w:r>
          </w:p>
        </w:tc>
        <w:tc>
          <w:tcPr>
            <w:tcW w:w="806" w:type="dxa"/>
            <w:hideMark/>
          </w:tcPr>
          <w:p w14:paraId="2C86B243"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BL-2</w:t>
            </w:r>
          </w:p>
        </w:tc>
      </w:tr>
      <w:tr w:rsidR="00C3611F" w:rsidRPr="00244AC0" w14:paraId="20551088" w14:textId="77777777" w:rsidTr="00A060CD">
        <w:tc>
          <w:tcPr>
            <w:tcW w:w="902" w:type="dxa"/>
            <w:vAlign w:val="center"/>
          </w:tcPr>
          <w:p w14:paraId="0DD2A79A" w14:textId="77777777" w:rsidR="00C3611F" w:rsidRPr="00244AC0" w:rsidRDefault="00C3611F" w:rsidP="00C3611F">
            <w:pPr>
              <w:rPr>
                <w:rFonts w:ascii="Times New Roman" w:hAnsi="Times New Roman" w:cs="Times New Roman"/>
                <w:lang w:val="en-US"/>
              </w:rPr>
            </w:pPr>
          </w:p>
        </w:tc>
        <w:tc>
          <w:tcPr>
            <w:tcW w:w="7462" w:type="dxa"/>
            <w:vAlign w:val="center"/>
            <w:hideMark/>
          </w:tcPr>
          <w:p w14:paraId="657472F2" w14:textId="77777777" w:rsidR="00C3611F" w:rsidRPr="00244AC0" w:rsidRDefault="00C3611F" w:rsidP="00244AC0">
            <w:pPr>
              <w:numPr>
                <w:ilvl w:val="0"/>
                <w:numId w:val="6"/>
              </w:numPr>
              <w:ind w:left="360"/>
              <w:jc w:val="both"/>
              <w:rPr>
                <w:rFonts w:ascii="Times New Roman" w:hAnsi="Times New Roman" w:cs="Times New Roman"/>
                <w:lang w:val="en-US"/>
              </w:rPr>
            </w:pPr>
            <w:r w:rsidRPr="00244AC0">
              <w:rPr>
                <w:rFonts w:ascii="Times New Roman" w:hAnsi="Times New Roman" w:cs="Times New Roman"/>
                <w:lang w:val="en-US"/>
              </w:rPr>
              <w:t xml:space="preserve">Two very large parallel plates with </w:t>
            </w:r>
            <w:proofErr w:type="spellStart"/>
            <w:r w:rsidRPr="00244AC0">
              <w:rPr>
                <w:rFonts w:ascii="Times New Roman" w:hAnsi="Times New Roman" w:cs="Times New Roman"/>
                <w:lang w:val="en-US"/>
              </w:rPr>
              <w:t>emissivities</w:t>
            </w:r>
            <w:proofErr w:type="spellEnd"/>
            <w:r w:rsidRPr="00244AC0">
              <w:rPr>
                <w:rFonts w:ascii="Times New Roman" w:hAnsi="Times New Roman" w:cs="Times New Roman"/>
                <w:lang w:val="en-US"/>
              </w:rPr>
              <w:t xml:space="preserve"> 0.5 exchange heat.  Determine the percentage reduction in the heat transfer rate if a polished aluminum radiation shield of ε = 0.04 is placed in between the plates.</w:t>
            </w:r>
          </w:p>
        </w:tc>
        <w:tc>
          <w:tcPr>
            <w:tcW w:w="805" w:type="dxa"/>
            <w:hideMark/>
          </w:tcPr>
          <w:p w14:paraId="3F6A8A00"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5M</w:t>
            </w:r>
          </w:p>
        </w:tc>
        <w:tc>
          <w:tcPr>
            <w:tcW w:w="805" w:type="dxa"/>
            <w:hideMark/>
          </w:tcPr>
          <w:p w14:paraId="753D04E7"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CO-3</w:t>
            </w:r>
          </w:p>
        </w:tc>
        <w:tc>
          <w:tcPr>
            <w:tcW w:w="806" w:type="dxa"/>
            <w:hideMark/>
          </w:tcPr>
          <w:p w14:paraId="40F20921"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BL-3</w:t>
            </w:r>
          </w:p>
        </w:tc>
      </w:tr>
      <w:tr w:rsidR="00C3611F" w:rsidRPr="00244AC0" w14:paraId="7F1D9FC3" w14:textId="77777777" w:rsidTr="00A060CD">
        <w:tc>
          <w:tcPr>
            <w:tcW w:w="10780" w:type="dxa"/>
            <w:gridSpan w:val="5"/>
            <w:vAlign w:val="center"/>
            <w:hideMark/>
          </w:tcPr>
          <w:p w14:paraId="7A67E734" w14:textId="77777777" w:rsidR="00C3611F" w:rsidRPr="00244AC0" w:rsidRDefault="00C3611F" w:rsidP="00244AC0">
            <w:pPr>
              <w:jc w:val="center"/>
              <w:rPr>
                <w:rFonts w:ascii="Times New Roman" w:hAnsi="Times New Roman" w:cs="Times New Roman"/>
                <w:b/>
                <w:bCs/>
                <w:lang w:val="en-US"/>
              </w:rPr>
            </w:pPr>
            <w:r w:rsidRPr="00244AC0">
              <w:rPr>
                <w:rFonts w:ascii="Times New Roman" w:hAnsi="Times New Roman" w:cs="Times New Roman"/>
                <w:b/>
                <w:bCs/>
                <w:lang w:val="en-US"/>
              </w:rPr>
              <w:t>OR</w:t>
            </w:r>
          </w:p>
        </w:tc>
      </w:tr>
      <w:tr w:rsidR="00C3611F" w:rsidRPr="00244AC0" w14:paraId="7D04BCD5" w14:textId="77777777" w:rsidTr="00A060CD">
        <w:tc>
          <w:tcPr>
            <w:tcW w:w="902" w:type="dxa"/>
            <w:hideMark/>
          </w:tcPr>
          <w:p w14:paraId="2E86EF02"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10</w:t>
            </w:r>
          </w:p>
        </w:tc>
        <w:tc>
          <w:tcPr>
            <w:tcW w:w="7462" w:type="dxa"/>
            <w:vAlign w:val="center"/>
            <w:hideMark/>
          </w:tcPr>
          <w:p w14:paraId="098BDA40" w14:textId="77777777" w:rsidR="00C3611F" w:rsidRPr="00244AC0" w:rsidRDefault="00C3611F" w:rsidP="00244AC0">
            <w:pPr>
              <w:jc w:val="both"/>
              <w:rPr>
                <w:rFonts w:ascii="Times New Roman" w:hAnsi="Times New Roman" w:cs="Times New Roman"/>
                <w:lang w:val="en-US"/>
              </w:rPr>
            </w:pPr>
            <w:r w:rsidRPr="00244AC0">
              <w:rPr>
                <w:rFonts w:ascii="Times New Roman" w:hAnsi="Times New Roman" w:cs="Times New Roman"/>
                <w:lang w:val="en-US"/>
              </w:rPr>
              <w:t>Two parallel square plates each 4 m</w:t>
            </w:r>
            <w:r w:rsidRPr="00244AC0">
              <w:rPr>
                <w:rFonts w:ascii="Times New Roman" w:hAnsi="Times New Roman" w:cs="Times New Roman"/>
                <w:vertAlign w:val="superscript"/>
                <w:lang w:val="en-US"/>
              </w:rPr>
              <w:t>2</w:t>
            </w:r>
            <w:r w:rsidRPr="00244AC0">
              <w:rPr>
                <w:rFonts w:ascii="Times New Roman" w:hAnsi="Times New Roman" w:cs="Times New Roman"/>
                <w:lang w:val="en-US"/>
              </w:rPr>
              <w:t xml:space="preserve"> area are large compared to a gap of   5 mm separating them. One plate has a temperature of 800 K and surface emissivity of 0.6, while the other has temperature of 300 K and surface emissivity of 0.9; find the net exchange by radiation between the plates.  If a thin polished metal sheet of surface emissivity 0.1 on both sides is now located centrally between the two plates, what will be its steady state temperature?</w:t>
            </w:r>
          </w:p>
        </w:tc>
        <w:tc>
          <w:tcPr>
            <w:tcW w:w="805" w:type="dxa"/>
            <w:hideMark/>
          </w:tcPr>
          <w:p w14:paraId="55407768"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10M</w:t>
            </w:r>
          </w:p>
        </w:tc>
        <w:tc>
          <w:tcPr>
            <w:tcW w:w="805" w:type="dxa"/>
            <w:hideMark/>
          </w:tcPr>
          <w:p w14:paraId="2531A66D"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CO-3</w:t>
            </w:r>
          </w:p>
        </w:tc>
        <w:tc>
          <w:tcPr>
            <w:tcW w:w="806" w:type="dxa"/>
            <w:hideMark/>
          </w:tcPr>
          <w:p w14:paraId="7CCA6EAC" w14:textId="77777777" w:rsidR="00C3611F" w:rsidRPr="00244AC0" w:rsidRDefault="00C3611F" w:rsidP="00244AC0">
            <w:pPr>
              <w:jc w:val="center"/>
              <w:rPr>
                <w:rFonts w:ascii="Times New Roman" w:hAnsi="Times New Roman" w:cs="Times New Roman"/>
                <w:lang w:val="en-US"/>
              </w:rPr>
            </w:pPr>
            <w:r w:rsidRPr="00244AC0">
              <w:rPr>
                <w:rFonts w:ascii="Times New Roman" w:hAnsi="Times New Roman" w:cs="Times New Roman"/>
                <w:lang w:val="en-US"/>
              </w:rPr>
              <w:t>BL-4</w:t>
            </w:r>
          </w:p>
        </w:tc>
      </w:tr>
    </w:tbl>
    <w:p w14:paraId="39CD3D6D" w14:textId="77777777" w:rsidR="00C3611F" w:rsidRPr="00244AC0" w:rsidRDefault="00C3611F" w:rsidP="00C3611F">
      <w:pPr>
        <w:spacing w:after="0" w:line="240" w:lineRule="auto"/>
        <w:rPr>
          <w:rFonts w:ascii="Times New Roman" w:hAnsi="Times New Roman" w:cs="Times New Roman"/>
          <w:lang w:val="en-US"/>
        </w:rPr>
      </w:pPr>
    </w:p>
    <w:p w14:paraId="11BA56CB" w14:textId="77777777" w:rsidR="00C3611F" w:rsidRPr="00244AC0" w:rsidRDefault="00C3611F" w:rsidP="00244AC0">
      <w:pPr>
        <w:spacing w:after="0" w:line="240" w:lineRule="auto"/>
        <w:jc w:val="center"/>
        <w:rPr>
          <w:rFonts w:ascii="Times New Roman" w:hAnsi="Times New Roman" w:cs="Times New Roman"/>
          <w:lang w:val="en-US"/>
        </w:rPr>
      </w:pPr>
      <w:r w:rsidRPr="00244AC0">
        <w:rPr>
          <w:rFonts w:ascii="Times New Roman" w:hAnsi="Times New Roman" w:cs="Times New Roman"/>
          <w:lang w:val="en-US"/>
        </w:rPr>
        <w:t>****</w:t>
      </w:r>
    </w:p>
    <w:p w14:paraId="1F888B8B" w14:textId="77777777" w:rsidR="008B7C2D" w:rsidRDefault="008B7C2D" w:rsidP="00C3611F">
      <w:pPr>
        <w:spacing w:after="0" w:line="240" w:lineRule="auto"/>
      </w:pPr>
    </w:p>
    <w:sectPr w:rsidR="008B7C2D" w:rsidSect="00244AC0">
      <w:footerReference w:type="default" r:id="rId8"/>
      <w:pgSz w:w="11906" w:h="16838" w:code="9"/>
      <w:pgMar w:top="720" w:right="720" w:bottom="720" w:left="720" w:header="708" w:footer="2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9C2AB" w14:textId="77777777" w:rsidR="009E288B" w:rsidRDefault="009E288B" w:rsidP="00244AC0">
      <w:pPr>
        <w:spacing w:after="0" w:line="240" w:lineRule="auto"/>
      </w:pPr>
      <w:r>
        <w:separator/>
      </w:r>
    </w:p>
  </w:endnote>
  <w:endnote w:type="continuationSeparator" w:id="0">
    <w:p w14:paraId="40AD7EF2" w14:textId="77777777" w:rsidR="009E288B" w:rsidRDefault="009E288B" w:rsidP="00244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5553069"/>
      <w:docPartObj>
        <w:docPartGallery w:val="Page Numbers (Bottom of Page)"/>
        <w:docPartUnique/>
      </w:docPartObj>
    </w:sdtPr>
    <w:sdtEndPr/>
    <w:sdtContent>
      <w:sdt>
        <w:sdtPr>
          <w:id w:val="1728636285"/>
          <w:docPartObj>
            <w:docPartGallery w:val="Page Numbers (Top of Page)"/>
            <w:docPartUnique/>
          </w:docPartObj>
        </w:sdtPr>
        <w:sdtEndPr/>
        <w:sdtContent>
          <w:p w14:paraId="742AD4E5" w14:textId="646C13C1" w:rsidR="00244AC0" w:rsidRDefault="00244AC0">
            <w:pPr>
              <w:pStyle w:val="Footer"/>
              <w:jc w:val="center"/>
            </w:pPr>
            <w:r>
              <w:t xml:space="preserve">Page </w:t>
            </w:r>
            <w:r>
              <w:rPr>
                <w:b/>
                <w:bCs/>
              </w:rPr>
              <w:fldChar w:fldCharType="begin"/>
            </w:r>
            <w:r>
              <w:rPr>
                <w:b/>
                <w:bCs/>
              </w:rPr>
              <w:instrText xml:space="preserve"> PAGE </w:instrText>
            </w:r>
            <w:r>
              <w:rPr>
                <w:b/>
                <w:bCs/>
              </w:rPr>
              <w:fldChar w:fldCharType="separate"/>
            </w:r>
            <w:r w:rsidR="006E7F98">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6E7F98">
              <w:rPr>
                <w:b/>
                <w:bCs/>
                <w:noProof/>
              </w:rPr>
              <w:t>2</w:t>
            </w:r>
            <w:r>
              <w:rPr>
                <w:b/>
                <w:bCs/>
              </w:rPr>
              <w:fldChar w:fldCharType="end"/>
            </w:r>
          </w:p>
        </w:sdtContent>
      </w:sdt>
    </w:sdtContent>
  </w:sdt>
  <w:p w14:paraId="36A239C4" w14:textId="77777777" w:rsidR="00244AC0" w:rsidRDefault="00244A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869266" w14:textId="77777777" w:rsidR="009E288B" w:rsidRDefault="009E288B" w:rsidP="00244AC0">
      <w:pPr>
        <w:spacing w:after="0" w:line="240" w:lineRule="auto"/>
      </w:pPr>
      <w:r>
        <w:separator/>
      </w:r>
    </w:p>
  </w:footnote>
  <w:footnote w:type="continuationSeparator" w:id="0">
    <w:p w14:paraId="4C2B9E4A" w14:textId="77777777" w:rsidR="009E288B" w:rsidRDefault="009E288B" w:rsidP="00244A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55CF"/>
    <w:multiLevelType w:val="hybridMultilevel"/>
    <w:tmpl w:val="E124BC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FB2457D"/>
    <w:multiLevelType w:val="hybridMultilevel"/>
    <w:tmpl w:val="69647CB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506003A"/>
    <w:multiLevelType w:val="hybridMultilevel"/>
    <w:tmpl w:val="75A24F8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nsid w:val="2B75680A"/>
    <w:multiLevelType w:val="hybridMultilevel"/>
    <w:tmpl w:val="370E9A1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8EF72D7"/>
    <w:multiLevelType w:val="hybridMultilevel"/>
    <w:tmpl w:val="3B62A81E"/>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nsid w:val="53CC7010"/>
    <w:multiLevelType w:val="hybridMultilevel"/>
    <w:tmpl w:val="245AE778"/>
    <w:lvl w:ilvl="0" w:tplc="09403DE0">
      <w:start w:val="1"/>
      <w:numFmt w:val="lowerLetter"/>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C2D"/>
    <w:rsid w:val="001107FD"/>
    <w:rsid w:val="00244AC0"/>
    <w:rsid w:val="00260BF1"/>
    <w:rsid w:val="003726F0"/>
    <w:rsid w:val="004C5281"/>
    <w:rsid w:val="006A682D"/>
    <w:rsid w:val="006E7F98"/>
    <w:rsid w:val="008B62B9"/>
    <w:rsid w:val="008B7C2D"/>
    <w:rsid w:val="008E2CA1"/>
    <w:rsid w:val="0092751C"/>
    <w:rsid w:val="009E288B"/>
    <w:rsid w:val="009E50F2"/>
    <w:rsid w:val="00A060CD"/>
    <w:rsid w:val="00AD501B"/>
    <w:rsid w:val="00B541BC"/>
    <w:rsid w:val="00C3611F"/>
    <w:rsid w:val="00C37B5B"/>
    <w:rsid w:val="00D937B2"/>
    <w:rsid w:val="00EE513C"/>
    <w:rsid w:val="00F20B62"/>
    <w:rsid w:val="00F342D2"/>
    <w:rsid w:val="00F6727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DBC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B7C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B7C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B7C2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B7C2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B7C2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B7C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7C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7C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7C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7C2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B7C2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B7C2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B7C2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B7C2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B7C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7C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7C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7C2D"/>
    <w:rPr>
      <w:rFonts w:eastAsiaTheme="majorEastAsia" w:cstheme="majorBidi"/>
      <w:color w:val="272727" w:themeColor="text1" w:themeTint="D8"/>
    </w:rPr>
  </w:style>
  <w:style w:type="paragraph" w:styleId="Title">
    <w:name w:val="Title"/>
    <w:basedOn w:val="Normal"/>
    <w:next w:val="Normal"/>
    <w:link w:val="TitleChar"/>
    <w:uiPriority w:val="10"/>
    <w:qFormat/>
    <w:rsid w:val="008B7C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7C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7C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7C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7C2D"/>
    <w:pPr>
      <w:spacing w:before="160"/>
      <w:jc w:val="center"/>
    </w:pPr>
    <w:rPr>
      <w:i/>
      <w:iCs/>
      <w:color w:val="404040" w:themeColor="text1" w:themeTint="BF"/>
    </w:rPr>
  </w:style>
  <w:style w:type="character" w:customStyle="1" w:styleId="QuoteChar">
    <w:name w:val="Quote Char"/>
    <w:basedOn w:val="DefaultParagraphFont"/>
    <w:link w:val="Quote"/>
    <w:uiPriority w:val="29"/>
    <w:rsid w:val="008B7C2D"/>
    <w:rPr>
      <w:i/>
      <w:iCs/>
      <w:color w:val="404040" w:themeColor="text1" w:themeTint="BF"/>
    </w:rPr>
  </w:style>
  <w:style w:type="paragraph" w:styleId="ListParagraph">
    <w:name w:val="List Paragraph"/>
    <w:basedOn w:val="Normal"/>
    <w:uiPriority w:val="34"/>
    <w:qFormat/>
    <w:rsid w:val="008B7C2D"/>
    <w:pPr>
      <w:ind w:left="720"/>
      <w:contextualSpacing/>
    </w:pPr>
  </w:style>
  <w:style w:type="character" w:styleId="IntenseEmphasis">
    <w:name w:val="Intense Emphasis"/>
    <w:basedOn w:val="DefaultParagraphFont"/>
    <w:uiPriority w:val="21"/>
    <w:qFormat/>
    <w:rsid w:val="008B7C2D"/>
    <w:rPr>
      <w:i/>
      <w:iCs/>
      <w:color w:val="2F5496" w:themeColor="accent1" w:themeShade="BF"/>
    </w:rPr>
  </w:style>
  <w:style w:type="paragraph" w:styleId="IntenseQuote">
    <w:name w:val="Intense Quote"/>
    <w:basedOn w:val="Normal"/>
    <w:next w:val="Normal"/>
    <w:link w:val="IntenseQuoteChar"/>
    <w:uiPriority w:val="30"/>
    <w:qFormat/>
    <w:rsid w:val="008B7C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B7C2D"/>
    <w:rPr>
      <w:i/>
      <w:iCs/>
      <w:color w:val="2F5496" w:themeColor="accent1" w:themeShade="BF"/>
    </w:rPr>
  </w:style>
  <w:style w:type="character" w:styleId="IntenseReference">
    <w:name w:val="Intense Reference"/>
    <w:basedOn w:val="DefaultParagraphFont"/>
    <w:uiPriority w:val="32"/>
    <w:qFormat/>
    <w:rsid w:val="008B7C2D"/>
    <w:rPr>
      <w:b/>
      <w:bCs/>
      <w:smallCaps/>
      <w:color w:val="2F5496" w:themeColor="accent1" w:themeShade="BF"/>
      <w:spacing w:val="5"/>
    </w:rPr>
  </w:style>
  <w:style w:type="table" w:styleId="TableGrid">
    <w:name w:val="Table Grid"/>
    <w:basedOn w:val="TableNormal"/>
    <w:uiPriority w:val="39"/>
    <w:rsid w:val="00C361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44A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4AC0"/>
  </w:style>
  <w:style w:type="paragraph" w:styleId="Footer">
    <w:name w:val="footer"/>
    <w:basedOn w:val="Normal"/>
    <w:link w:val="FooterChar"/>
    <w:uiPriority w:val="99"/>
    <w:unhideWhenUsed/>
    <w:rsid w:val="00244A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4A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B7C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B7C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B7C2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B7C2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B7C2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B7C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7C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7C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7C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7C2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B7C2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B7C2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B7C2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B7C2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B7C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7C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7C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7C2D"/>
    <w:rPr>
      <w:rFonts w:eastAsiaTheme="majorEastAsia" w:cstheme="majorBidi"/>
      <w:color w:val="272727" w:themeColor="text1" w:themeTint="D8"/>
    </w:rPr>
  </w:style>
  <w:style w:type="paragraph" w:styleId="Title">
    <w:name w:val="Title"/>
    <w:basedOn w:val="Normal"/>
    <w:next w:val="Normal"/>
    <w:link w:val="TitleChar"/>
    <w:uiPriority w:val="10"/>
    <w:qFormat/>
    <w:rsid w:val="008B7C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7C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7C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7C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7C2D"/>
    <w:pPr>
      <w:spacing w:before="160"/>
      <w:jc w:val="center"/>
    </w:pPr>
    <w:rPr>
      <w:i/>
      <w:iCs/>
      <w:color w:val="404040" w:themeColor="text1" w:themeTint="BF"/>
    </w:rPr>
  </w:style>
  <w:style w:type="character" w:customStyle="1" w:styleId="QuoteChar">
    <w:name w:val="Quote Char"/>
    <w:basedOn w:val="DefaultParagraphFont"/>
    <w:link w:val="Quote"/>
    <w:uiPriority w:val="29"/>
    <w:rsid w:val="008B7C2D"/>
    <w:rPr>
      <w:i/>
      <w:iCs/>
      <w:color w:val="404040" w:themeColor="text1" w:themeTint="BF"/>
    </w:rPr>
  </w:style>
  <w:style w:type="paragraph" w:styleId="ListParagraph">
    <w:name w:val="List Paragraph"/>
    <w:basedOn w:val="Normal"/>
    <w:uiPriority w:val="34"/>
    <w:qFormat/>
    <w:rsid w:val="008B7C2D"/>
    <w:pPr>
      <w:ind w:left="720"/>
      <w:contextualSpacing/>
    </w:pPr>
  </w:style>
  <w:style w:type="character" w:styleId="IntenseEmphasis">
    <w:name w:val="Intense Emphasis"/>
    <w:basedOn w:val="DefaultParagraphFont"/>
    <w:uiPriority w:val="21"/>
    <w:qFormat/>
    <w:rsid w:val="008B7C2D"/>
    <w:rPr>
      <w:i/>
      <w:iCs/>
      <w:color w:val="2F5496" w:themeColor="accent1" w:themeShade="BF"/>
    </w:rPr>
  </w:style>
  <w:style w:type="paragraph" w:styleId="IntenseQuote">
    <w:name w:val="Intense Quote"/>
    <w:basedOn w:val="Normal"/>
    <w:next w:val="Normal"/>
    <w:link w:val="IntenseQuoteChar"/>
    <w:uiPriority w:val="30"/>
    <w:qFormat/>
    <w:rsid w:val="008B7C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B7C2D"/>
    <w:rPr>
      <w:i/>
      <w:iCs/>
      <w:color w:val="2F5496" w:themeColor="accent1" w:themeShade="BF"/>
    </w:rPr>
  </w:style>
  <w:style w:type="character" w:styleId="IntenseReference">
    <w:name w:val="Intense Reference"/>
    <w:basedOn w:val="DefaultParagraphFont"/>
    <w:uiPriority w:val="32"/>
    <w:qFormat/>
    <w:rsid w:val="008B7C2D"/>
    <w:rPr>
      <w:b/>
      <w:bCs/>
      <w:smallCaps/>
      <w:color w:val="2F5496" w:themeColor="accent1" w:themeShade="BF"/>
      <w:spacing w:val="5"/>
    </w:rPr>
  </w:style>
  <w:style w:type="table" w:styleId="TableGrid">
    <w:name w:val="Table Grid"/>
    <w:basedOn w:val="TableNormal"/>
    <w:uiPriority w:val="39"/>
    <w:rsid w:val="00C361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44A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4AC0"/>
  </w:style>
  <w:style w:type="paragraph" w:styleId="Footer">
    <w:name w:val="footer"/>
    <w:basedOn w:val="Normal"/>
    <w:link w:val="FooterChar"/>
    <w:uiPriority w:val="99"/>
    <w:unhideWhenUsed/>
    <w:rsid w:val="00244A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4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130605">
      <w:bodyDiv w:val="1"/>
      <w:marLeft w:val="0"/>
      <w:marRight w:val="0"/>
      <w:marTop w:val="0"/>
      <w:marBottom w:val="0"/>
      <w:divBdr>
        <w:top w:val="none" w:sz="0" w:space="0" w:color="auto"/>
        <w:left w:val="none" w:sz="0" w:space="0" w:color="auto"/>
        <w:bottom w:val="none" w:sz="0" w:space="0" w:color="auto"/>
        <w:right w:val="none" w:sz="0" w:space="0" w:color="auto"/>
      </w:divBdr>
    </w:div>
    <w:div w:id="203569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562</Words>
  <Characters>3204</Characters>
  <Application>Microsoft Office Word</Application>
  <DocSecurity>0</DocSecurity>
  <Lines>26</Lines>
  <Paragraphs>7</Paragraphs>
  <ScaleCrop>false</ScaleCrop>
  <Company/>
  <LinksUpToDate>false</LinksUpToDate>
  <CharactersWithSpaces>3759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ACOE</dc:creator>
  <cp:keywords/>
  <dc:description/>
  <cp:lastModifiedBy>ramprasad</cp:lastModifiedBy>
  <cp:revision>14</cp:revision>
  <cp:lastPrinted>2026-05-20T07:24:00Z</cp:lastPrinted>
  <dcterms:created xsi:type="dcterms:W3CDTF">2026-05-13T08:06:00Z</dcterms:created>
  <dcterms:modified xsi:type="dcterms:W3CDTF">2026-05-20T07:24:00Z</dcterms:modified>
</cp:coreProperties>
</file>